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宋体" w:hAnsi="宋体" w:eastAsia="宋体" w:cs="宋体"/>
          <w:sz w:val="28"/>
          <w:szCs w:val="28"/>
        </w:rPr>
      </w:pPr>
      <w:bookmarkStart w:id="0" w:name="_bookmark0"/>
      <w:bookmarkEnd w:id="0"/>
      <w:bookmarkStart w:id="1" w:name="一、专业名称及代码"/>
      <w:bookmarkEnd w:id="1"/>
      <w:bookmarkStart w:id="2" w:name="_Toc6291"/>
    </w:p>
    <w:p>
      <w:pPr>
        <w:spacing w:line="360" w:lineRule="auto"/>
        <w:jc w:val="center"/>
        <w:rPr>
          <w:rFonts w:hint="eastAsia" w:ascii="宋体" w:hAnsi="宋体" w:eastAsia="宋体" w:cs="宋体"/>
          <w:sz w:val="32"/>
          <w:szCs w:val="32"/>
        </w:rPr>
      </w:pPr>
      <w:r>
        <w:rPr>
          <w:rFonts w:hint="eastAsia" w:ascii="宋体" w:hAnsi="宋体" w:eastAsia="宋体" w:cs="宋体"/>
        </w:rPr>
        <w:drawing>
          <wp:inline distT="0" distB="0" distL="0" distR="0">
            <wp:extent cx="5144135" cy="768985"/>
            <wp:effectExtent l="0" t="0" r="0" b="8255"/>
            <wp:docPr id="1" name="图片 1" descr="C:\Users\Administrator\AppData\Local\Microsoft\Windows\INetCache\Content.Word\职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职校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64009" cy="772514"/>
                    </a:xfrm>
                    <a:prstGeom prst="rect">
                      <a:avLst/>
                    </a:prstGeom>
                    <a:noFill/>
                    <a:ln>
                      <a:noFill/>
                    </a:ln>
                  </pic:spPr>
                </pic:pic>
              </a:graphicData>
            </a:graphic>
          </wp:inline>
        </w:drawing>
      </w:r>
    </w:p>
    <w:p>
      <w:pPr>
        <w:spacing w:line="360" w:lineRule="auto"/>
        <w:jc w:val="center"/>
        <w:rPr>
          <w:rFonts w:hint="eastAsia" w:ascii="宋体" w:hAnsi="宋体" w:eastAsia="宋体" w:cs="宋体"/>
          <w:sz w:val="24"/>
        </w:rPr>
      </w:pPr>
    </w:p>
    <w:p>
      <w:pPr>
        <w:pStyle w:val="8"/>
        <w:rPr>
          <w:rFonts w:hint="eastAsia"/>
        </w:rPr>
      </w:pPr>
    </w:p>
    <w:p>
      <w:pPr>
        <w:autoSpaceDE/>
        <w:autoSpaceDN/>
        <w:spacing w:before="0" w:after="0" w:line="240" w:lineRule="auto"/>
        <w:ind w:left="0" w:right="0"/>
        <w:jc w:val="center"/>
        <w:outlineLvl w:val="0"/>
        <w:rPr>
          <w:rFonts w:hint="eastAsia" w:ascii="黑体" w:hAnsi="Calibri" w:eastAsia="黑体" w:cs="Times New Roman"/>
          <w:kern w:val="2"/>
          <w:sz w:val="52"/>
          <w:szCs w:val="52"/>
          <w:lang w:val="en-US" w:eastAsia="zh-CN" w:bidi="ar-SA"/>
        </w:rPr>
      </w:pPr>
      <w:r>
        <w:rPr>
          <w:rFonts w:hint="eastAsia" w:ascii="黑体" w:hAnsi="Calibri" w:eastAsia="黑体" w:cs="Times New Roman"/>
          <w:kern w:val="2"/>
          <w:sz w:val="52"/>
          <w:szCs w:val="52"/>
          <w:lang w:val="en-US" w:eastAsia="zh-CN" w:bidi="ar-SA"/>
        </w:rPr>
        <w:t>电子商务专业人才培养方案</w:t>
      </w:r>
    </w:p>
    <w:p>
      <w:pPr>
        <w:spacing w:line="360" w:lineRule="auto"/>
        <w:jc w:val="center"/>
        <w:rPr>
          <w:rFonts w:hint="eastAsia" w:ascii="宋体" w:hAnsi="宋体" w:eastAsia="宋体" w:cs="宋体"/>
          <w:sz w:val="32"/>
          <w:szCs w:val="32"/>
        </w:rPr>
      </w:pPr>
    </w:p>
    <w:p>
      <w:pPr>
        <w:pStyle w:val="8"/>
        <w:rPr>
          <w:rFonts w:hint="eastAsia"/>
        </w:rPr>
      </w:pPr>
    </w:p>
    <w:tbl>
      <w:tblPr>
        <w:tblStyle w:val="14"/>
        <w:tblW w:w="6441" w:type="dxa"/>
        <w:jc w:val="center"/>
        <w:tblLayout w:type="fixed"/>
        <w:tblCellMar>
          <w:top w:w="0" w:type="dxa"/>
          <w:left w:w="108" w:type="dxa"/>
          <w:bottom w:w="0" w:type="dxa"/>
          <w:right w:w="108" w:type="dxa"/>
        </w:tblCellMar>
      </w:tblPr>
      <w:tblGrid>
        <w:gridCol w:w="2628"/>
        <w:gridCol w:w="3813"/>
      </w:tblGrid>
      <w:tr>
        <w:tblPrEx>
          <w:tblCellMar>
            <w:top w:w="0" w:type="dxa"/>
            <w:left w:w="108" w:type="dxa"/>
            <w:bottom w:w="0" w:type="dxa"/>
            <w:right w:w="108" w:type="dxa"/>
          </w:tblCellMar>
        </w:tblPrEx>
        <w:trPr>
          <w:trHeight w:val="660" w:hRule="atLeast"/>
          <w:jc w:val="center"/>
        </w:trPr>
        <w:tc>
          <w:tcPr>
            <w:tcW w:w="2628" w:type="dxa"/>
            <w:noWrap w:val="0"/>
            <w:vAlign w:val="center"/>
          </w:tcPr>
          <w:p>
            <w:pPr>
              <w:tabs>
                <w:tab w:val="left" w:pos="2316"/>
              </w:tabs>
              <w:spacing w:line="360" w:lineRule="auto"/>
              <w:ind w:firstLine="643"/>
              <w:jc w:val="center"/>
              <w:rPr>
                <w:rFonts w:ascii="黑体" w:hAnsi="Times New Roman" w:eastAsia="黑体"/>
                <w:kern w:val="0"/>
                <w:sz w:val="52"/>
                <w:szCs w:val="52"/>
              </w:rPr>
            </w:pPr>
            <w:r>
              <w:rPr>
                <w:rFonts w:hint="eastAsia" w:ascii="仿宋_GB2312" w:hAnsi="Times New Roman" w:eastAsia="仿宋_GB2312"/>
                <w:kern w:val="0"/>
                <w:sz w:val="32"/>
                <w:szCs w:val="32"/>
              </w:rPr>
              <w:t>专业名称：</w:t>
            </w:r>
          </w:p>
        </w:tc>
        <w:tc>
          <w:tcPr>
            <w:tcW w:w="3813" w:type="dxa"/>
            <w:noWrap w:val="0"/>
            <w:vAlign w:val="center"/>
          </w:tcPr>
          <w:p>
            <w:pPr>
              <w:rPr>
                <w:rFonts w:ascii="黑体" w:hAnsi="Times New Roman" w:eastAsia="黑体"/>
                <w:kern w:val="0"/>
                <w:sz w:val="28"/>
                <w:szCs w:val="28"/>
                <w:u w:val="single"/>
              </w:rPr>
            </w:pPr>
            <w:r>
              <w:rPr>
                <w:rFonts w:ascii="黑体" w:hAnsi="Times New Roman" w:eastAsia="黑体"/>
                <w:kern w:val="0"/>
                <w:sz w:val="28"/>
                <w:szCs w:val="28"/>
                <w:u w:val="single"/>
              </w:rPr>
              <w:t xml:space="preserve">  </w:t>
            </w:r>
            <w:r>
              <w:rPr>
                <w:rFonts w:hint="eastAsia" w:ascii="黑体" w:hAnsi="Times New Roman" w:eastAsia="黑体"/>
                <w:kern w:val="0"/>
                <w:sz w:val="28"/>
                <w:szCs w:val="28"/>
                <w:u w:val="single"/>
              </w:rPr>
              <w:t xml:space="preserve">   </w:t>
            </w:r>
            <w:r>
              <w:rPr>
                <w:rFonts w:ascii="黑体" w:hAnsi="Times New Roman" w:eastAsia="黑体"/>
                <w:kern w:val="0"/>
                <w:sz w:val="28"/>
                <w:szCs w:val="28"/>
                <w:u w:val="single"/>
              </w:rPr>
              <w:t xml:space="preserve"> </w:t>
            </w:r>
            <w:r>
              <w:rPr>
                <w:rFonts w:hint="eastAsia" w:ascii="仿宋_GB2312" w:hAnsi="Times New Roman" w:eastAsia="仿宋_GB2312" w:cs="Times New Roman"/>
                <w:kern w:val="0"/>
                <w:sz w:val="32"/>
                <w:szCs w:val="32"/>
                <w:u w:val="single"/>
                <w:lang w:val="en-US" w:eastAsia="zh-CN"/>
              </w:rPr>
              <w:t>电子商务</w:t>
            </w:r>
            <w:r>
              <w:rPr>
                <w:rFonts w:hint="eastAsia" w:ascii="仿宋_GB2312" w:hAnsi="Times New Roman" w:eastAsia="仿宋_GB2312" w:cs="Times New Roman"/>
                <w:kern w:val="0"/>
                <w:sz w:val="32"/>
                <w:szCs w:val="32"/>
                <w:u w:val="single"/>
              </w:rPr>
              <w:t>专业</w:t>
            </w:r>
            <w:r>
              <w:rPr>
                <w:rFonts w:ascii="黑体" w:hAnsi="Times New Roman" w:eastAsia="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noWrap w:val="0"/>
            <w:vAlign w:val="center"/>
          </w:tcPr>
          <w:p>
            <w:pPr>
              <w:tabs>
                <w:tab w:val="left" w:pos="2316"/>
              </w:tabs>
              <w:spacing w:line="360" w:lineRule="auto"/>
              <w:ind w:firstLine="643"/>
              <w:jc w:val="center"/>
              <w:rPr>
                <w:rFonts w:ascii="仿宋_GB2312" w:hAnsi="Times New Roman" w:eastAsia="仿宋_GB2312"/>
                <w:kern w:val="0"/>
                <w:sz w:val="32"/>
                <w:szCs w:val="32"/>
              </w:rPr>
            </w:pPr>
            <w:r>
              <w:rPr>
                <w:rFonts w:hint="eastAsia" w:ascii="仿宋_GB2312" w:hAnsi="Times New Roman" w:eastAsia="仿宋_GB2312"/>
                <w:kern w:val="0"/>
                <w:sz w:val="32"/>
                <w:szCs w:val="32"/>
              </w:rPr>
              <w:t>专业代码：</w:t>
            </w:r>
          </w:p>
        </w:tc>
        <w:tc>
          <w:tcPr>
            <w:tcW w:w="3813" w:type="dxa"/>
            <w:noWrap w:val="0"/>
            <w:vAlign w:val="center"/>
          </w:tcPr>
          <w:p>
            <w:pPr>
              <w:rPr>
                <w:rFonts w:ascii="黑体" w:hAnsi="Times New Roman" w:eastAsia="黑体"/>
                <w:kern w:val="0"/>
                <w:sz w:val="28"/>
                <w:szCs w:val="28"/>
                <w:u w:val="single"/>
              </w:rPr>
            </w:pPr>
            <w:r>
              <w:rPr>
                <w:rFonts w:hint="eastAsia" w:ascii="黑体" w:hAnsi="Times New Roman" w:eastAsia="黑体"/>
                <w:kern w:val="0"/>
                <w:sz w:val="28"/>
                <w:szCs w:val="28"/>
                <w:u w:val="single"/>
              </w:rPr>
              <w:t xml:space="preserve">        </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u w:val="single"/>
                <w:lang w:val="en-US" w:eastAsia="zh-CN"/>
              </w:rPr>
              <w:t>730701</w:t>
            </w:r>
            <w:r>
              <w:rPr>
                <w:rFonts w:hint="eastAsia" w:ascii="黑体" w:hAnsi="Times New Roman" w:eastAsia="黑体"/>
                <w:kern w:val="0"/>
                <w:sz w:val="28"/>
                <w:szCs w:val="28"/>
                <w:u w:val="single"/>
              </w:rPr>
              <w:t xml:space="preserve">         </w:t>
            </w:r>
            <w:r>
              <w:rPr>
                <w:rFonts w:ascii="黑体" w:hAnsi="Times New Roman" w:eastAsia="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noWrap w:val="0"/>
            <w:vAlign w:val="center"/>
          </w:tcPr>
          <w:p>
            <w:pPr>
              <w:tabs>
                <w:tab w:val="left" w:pos="2316"/>
              </w:tabs>
              <w:spacing w:line="360" w:lineRule="auto"/>
              <w:ind w:firstLine="643"/>
              <w:jc w:val="center"/>
              <w:rPr>
                <w:rFonts w:ascii="仿宋_GB2312" w:hAnsi="Times New Roman" w:eastAsia="仿宋_GB2312"/>
                <w:kern w:val="0"/>
                <w:sz w:val="32"/>
                <w:szCs w:val="32"/>
              </w:rPr>
            </w:pPr>
            <w:r>
              <w:rPr>
                <w:rFonts w:hint="eastAsia" w:ascii="仿宋_GB2312" w:hAnsi="Times New Roman" w:eastAsia="仿宋_GB2312"/>
                <w:kern w:val="0"/>
                <w:sz w:val="32"/>
                <w:szCs w:val="32"/>
              </w:rPr>
              <w:t>专业负责人：</w:t>
            </w:r>
          </w:p>
        </w:tc>
        <w:tc>
          <w:tcPr>
            <w:tcW w:w="3813" w:type="dxa"/>
            <w:noWrap w:val="0"/>
            <w:vAlign w:val="center"/>
          </w:tcPr>
          <w:p>
            <w:pPr>
              <w:rPr>
                <w:rFonts w:ascii="黑体" w:hAnsi="Times New Roman" w:eastAsia="黑体"/>
                <w:kern w:val="0"/>
                <w:sz w:val="28"/>
                <w:szCs w:val="28"/>
                <w:u w:val="single"/>
              </w:rPr>
            </w:pPr>
            <w:r>
              <w:rPr>
                <w:rFonts w:ascii="黑体" w:hAnsi="Times New Roman" w:eastAsia="黑体"/>
                <w:kern w:val="0"/>
                <w:sz w:val="28"/>
                <w:szCs w:val="28"/>
                <w:u w:val="single"/>
              </w:rPr>
              <w:t xml:space="preserve">    </w:t>
            </w:r>
            <w:r>
              <w:rPr>
                <w:rFonts w:hint="eastAsia" w:ascii="黑体" w:hAnsi="Times New Roman" w:eastAsia="黑体"/>
                <w:kern w:val="0"/>
                <w:sz w:val="28"/>
                <w:szCs w:val="28"/>
                <w:u w:val="single"/>
              </w:rPr>
              <w:t xml:space="preserve">   </w:t>
            </w:r>
            <w:r>
              <w:rPr>
                <w:rFonts w:hint="eastAsia" w:ascii="仿宋_GB2312" w:hAnsi="Times New Roman" w:eastAsia="仿宋_GB2312" w:cs="Times New Roman"/>
                <w:kern w:val="0"/>
                <w:sz w:val="32"/>
                <w:szCs w:val="32"/>
                <w:u w:val="single"/>
                <w:lang w:val="en-US" w:eastAsia="zh-CN"/>
              </w:rPr>
              <w:t xml:space="preserve"> 朱瑞华   </w:t>
            </w:r>
            <w:r>
              <w:rPr>
                <w:rFonts w:ascii="黑体" w:hAnsi="Times New Roman" w:eastAsia="黑体"/>
                <w:kern w:val="0"/>
                <w:sz w:val="28"/>
                <w:szCs w:val="28"/>
                <w:u w:val="single"/>
              </w:rPr>
              <w:t xml:space="preserve">                 </w:t>
            </w:r>
          </w:p>
        </w:tc>
      </w:tr>
      <w:tr>
        <w:tblPrEx>
          <w:tblCellMar>
            <w:top w:w="0" w:type="dxa"/>
            <w:left w:w="108" w:type="dxa"/>
            <w:bottom w:w="0" w:type="dxa"/>
            <w:right w:w="108" w:type="dxa"/>
          </w:tblCellMar>
        </w:tblPrEx>
        <w:trPr>
          <w:trHeight w:val="698" w:hRule="exact"/>
          <w:jc w:val="center"/>
        </w:trPr>
        <w:tc>
          <w:tcPr>
            <w:tcW w:w="2628" w:type="dxa"/>
            <w:noWrap w:val="0"/>
            <w:vAlign w:val="center"/>
          </w:tcPr>
          <w:p>
            <w:pPr>
              <w:tabs>
                <w:tab w:val="left" w:pos="2316"/>
              </w:tabs>
              <w:spacing w:line="480" w:lineRule="auto"/>
              <w:ind w:firstLine="643"/>
              <w:jc w:val="center"/>
              <w:rPr>
                <w:rFonts w:ascii="仿宋_GB2312" w:hAnsi="Times New Roman" w:eastAsia="仿宋_GB2312"/>
                <w:kern w:val="0"/>
                <w:sz w:val="32"/>
                <w:szCs w:val="32"/>
              </w:rPr>
            </w:pPr>
            <w:r>
              <w:rPr>
                <w:rFonts w:hint="eastAsia" w:ascii="仿宋_GB2312" w:hAnsi="Times New Roman" w:eastAsia="仿宋_GB2312"/>
                <w:kern w:val="0"/>
                <w:sz w:val="32"/>
                <w:szCs w:val="32"/>
              </w:rPr>
              <w:t>执 笔 人：</w:t>
            </w:r>
          </w:p>
        </w:tc>
        <w:tc>
          <w:tcPr>
            <w:tcW w:w="3813" w:type="dxa"/>
            <w:noWrap w:val="0"/>
            <w:vAlign w:val="center"/>
          </w:tcPr>
          <w:p>
            <w:pPr>
              <w:rPr>
                <w:rFonts w:ascii="黑体" w:hAnsi="Times New Roman" w:eastAsia="黑体"/>
                <w:kern w:val="0"/>
                <w:sz w:val="28"/>
                <w:szCs w:val="28"/>
                <w:u w:val="single"/>
              </w:rPr>
            </w:pPr>
            <w:r>
              <w:rPr>
                <w:rFonts w:hint="eastAsia" w:ascii="黑体" w:hAnsi="Times New Roman" w:eastAsia="黑体"/>
                <w:kern w:val="0"/>
                <w:sz w:val="28"/>
                <w:szCs w:val="28"/>
                <w:u w:val="single"/>
              </w:rPr>
              <w:t xml:space="preserve">    </w:t>
            </w:r>
            <w:r>
              <w:rPr>
                <w:rFonts w:hint="eastAsia" w:ascii="黑体" w:hAnsi="Times New Roman" w:eastAsia="黑体"/>
                <w:kern w:val="0"/>
                <w:sz w:val="28"/>
                <w:szCs w:val="28"/>
                <w:u w:val="single"/>
                <w:lang w:val="en-US" w:eastAsia="zh-CN"/>
              </w:rPr>
              <w:t xml:space="preserve">   </w:t>
            </w:r>
            <w:r>
              <w:rPr>
                <w:rFonts w:hint="eastAsia" w:ascii="黑体" w:hAnsi="Times New Roman" w:eastAsia="黑体"/>
                <w:kern w:val="0"/>
                <w:sz w:val="28"/>
                <w:szCs w:val="28"/>
                <w:u w:val="single"/>
              </w:rPr>
              <w:t xml:space="preserve"> </w:t>
            </w:r>
            <w:r>
              <w:rPr>
                <w:rFonts w:hint="eastAsia" w:ascii="仿宋_GB2312" w:hAnsi="Times New Roman" w:eastAsia="仿宋_GB2312" w:cs="Times New Roman"/>
                <w:kern w:val="0"/>
                <w:sz w:val="32"/>
                <w:szCs w:val="32"/>
                <w:u w:val="single"/>
                <w:lang w:val="en-US" w:eastAsia="zh-CN"/>
              </w:rPr>
              <w:t>朱瑞华</w:t>
            </w:r>
            <w:r>
              <w:rPr>
                <w:rFonts w:hint="eastAsia" w:ascii="仿宋_GB2312" w:hAnsi="Times New Roman" w:eastAsia="仿宋_GB2312" w:cs="Times New Roman"/>
                <w:kern w:val="0"/>
                <w:sz w:val="32"/>
                <w:szCs w:val="32"/>
                <w:u w:val="single"/>
              </w:rPr>
              <w:t xml:space="preserve"> </w:t>
            </w:r>
            <w:r>
              <w:rPr>
                <w:rFonts w:hint="eastAsia" w:ascii="黑体" w:hAnsi="Times New Roman" w:eastAsia="黑体"/>
                <w:kern w:val="0"/>
                <w:sz w:val="28"/>
                <w:szCs w:val="28"/>
                <w:u w:val="single"/>
              </w:rPr>
              <w:t xml:space="preserve"> </w:t>
            </w:r>
            <w:r>
              <w:rPr>
                <w:rFonts w:hint="eastAsia" w:ascii="黑体" w:hAnsi="Times New Roman" w:eastAsia="黑体"/>
                <w:kern w:val="0"/>
                <w:sz w:val="28"/>
                <w:szCs w:val="28"/>
                <w:u w:val="single"/>
                <w:lang w:val="en-US" w:eastAsia="zh-CN"/>
              </w:rPr>
              <w:t xml:space="preserve">    </w:t>
            </w:r>
            <w:r>
              <w:rPr>
                <w:rFonts w:hint="eastAsia" w:ascii="黑体" w:hAnsi="Times New Roman" w:eastAsia="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noWrap w:val="0"/>
            <w:vAlign w:val="center"/>
          </w:tcPr>
          <w:p>
            <w:pPr>
              <w:tabs>
                <w:tab w:val="left" w:pos="2316"/>
              </w:tabs>
              <w:spacing w:line="360" w:lineRule="auto"/>
              <w:ind w:firstLine="640" w:firstLineChars="200"/>
              <w:jc w:val="center"/>
              <w:rPr>
                <w:rFonts w:ascii="黑体" w:hAnsi="Times New Roman" w:eastAsia="黑体"/>
                <w:kern w:val="0"/>
                <w:sz w:val="32"/>
                <w:szCs w:val="32"/>
              </w:rPr>
            </w:pPr>
            <w:r>
              <w:rPr>
                <w:rFonts w:hint="eastAsia" w:ascii="仿宋_GB2312" w:hAnsi="Times New Roman" w:eastAsia="仿宋_GB2312"/>
                <w:kern w:val="0"/>
                <w:sz w:val="32"/>
                <w:szCs w:val="32"/>
              </w:rPr>
              <w:t>制订时间：</w:t>
            </w:r>
          </w:p>
        </w:tc>
        <w:tc>
          <w:tcPr>
            <w:tcW w:w="3813" w:type="dxa"/>
            <w:noWrap w:val="0"/>
            <w:vAlign w:val="center"/>
          </w:tcPr>
          <w:p>
            <w:pPr>
              <w:rPr>
                <w:rFonts w:ascii="黑体" w:hAnsi="Times New Roman" w:eastAsia="黑体"/>
                <w:kern w:val="0"/>
                <w:sz w:val="28"/>
                <w:szCs w:val="28"/>
                <w:u w:val="single"/>
              </w:rPr>
            </w:pPr>
            <w:r>
              <w:rPr>
                <w:rFonts w:ascii="黑体" w:hAnsi="Times New Roman" w:eastAsia="黑体"/>
                <w:kern w:val="0"/>
                <w:sz w:val="28"/>
                <w:szCs w:val="28"/>
                <w:u w:val="single"/>
              </w:rPr>
              <w:t xml:space="preserve">    </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u w:val="single"/>
                <w:lang w:val="en-US" w:eastAsia="zh-CN"/>
              </w:rPr>
              <w:t>2023年8月30日</w:t>
            </w:r>
            <w:r>
              <w:rPr>
                <w:rFonts w:ascii="黑体" w:hAnsi="Times New Roman" w:eastAsia="黑体"/>
                <w:kern w:val="0"/>
                <w:sz w:val="28"/>
                <w:szCs w:val="28"/>
                <w:u w:val="single"/>
              </w:rPr>
              <w:t xml:space="preserve">       </w:t>
            </w:r>
            <w:r>
              <w:rPr>
                <w:rFonts w:hint="eastAsia" w:ascii="黑体" w:hAnsi="Times New Roman" w:eastAsia="黑体"/>
                <w:kern w:val="0"/>
                <w:sz w:val="28"/>
                <w:szCs w:val="28"/>
                <w:u w:val="single"/>
              </w:rPr>
              <w:t xml:space="preserve"> </w:t>
            </w:r>
          </w:p>
        </w:tc>
      </w:tr>
      <w:tr>
        <w:tblPrEx>
          <w:tblCellMar>
            <w:top w:w="0" w:type="dxa"/>
            <w:left w:w="108" w:type="dxa"/>
            <w:bottom w:w="0" w:type="dxa"/>
            <w:right w:w="108" w:type="dxa"/>
          </w:tblCellMar>
        </w:tblPrEx>
        <w:trPr>
          <w:trHeight w:val="660" w:hRule="atLeast"/>
          <w:jc w:val="center"/>
        </w:trPr>
        <w:tc>
          <w:tcPr>
            <w:tcW w:w="2628" w:type="dxa"/>
            <w:noWrap w:val="0"/>
            <w:vAlign w:val="center"/>
          </w:tcPr>
          <w:p>
            <w:pPr>
              <w:tabs>
                <w:tab w:val="left" w:pos="2316"/>
              </w:tabs>
              <w:spacing w:line="360" w:lineRule="auto"/>
              <w:ind w:firstLine="640" w:firstLineChars="200"/>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lang w:eastAsia="zh-CN"/>
              </w:rPr>
              <w:t>修订</w:t>
            </w:r>
            <w:r>
              <w:rPr>
                <w:rFonts w:hint="eastAsia" w:ascii="仿宋_GB2312" w:hAnsi="Times New Roman" w:eastAsia="仿宋_GB2312"/>
                <w:kern w:val="0"/>
                <w:sz w:val="32"/>
                <w:szCs w:val="32"/>
              </w:rPr>
              <w:t>时间：</w:t>
            </w:r>
          </w:p>
        </w:tc>
        <w:tc>
          <w:tcPr>
            <w:tcW w:w="3813" w:type="dxa"/>
            <w:noWrap w:val="0"/>
            <w:vAlign w:val="center"/>
          </w:tcPr>
          <w:p>
            <w:pPr>
              <w:rPr>
                <w:rFonts w:ascii="黑体" w:hAnsi="Times New Roman" w:eastAsia="黑体"/>
                <w:kern w:val="0"/>
                <w:sz w:val="28"/>
                <w:szCs w:val="28"/>
                <w:u w:val="single"/>
              </w:rPr>
            </w:pPr>
            <w:r>
              <w:rPr>
                <w:rFonts w:ascii="黑体" w:hAnsi="Times New Roman" w:eastAsia="黑体"/>
                <w:kern w:val="0"/>
                <w:sz w:val="28"/>
                <w:szCs w:val="28"/>
                <w:u w:val="single"/>
              </w:rPr>
              <w:t xml:space="preserve">         </w:t>
            </w:r>
            <w:r>
              <w:rPr>
                <w:rFonts w:hint="eastAsia" w:ascii="黑体" w:hAnsi="Times New Roman" w:eastAsia="黑体"/>
                <w:kern w:val="0"/>
                <w:sz w:val="28"/>
                <w:szCs w:val="28"/>
                <w:u w:val="single"/>
                <w:lang w:val="en-US" w:eastAsia="zh-CN"/>
              </w:rPr>
              <w:t xml:space="preserve">           </w:t>
            </w:r>
            <w:r>
              <w:rPr>
                <w:rFonts w:ascii="黑体" w:hAnsi="Times New Roman" w:eastAsia="黑体"/>
                <w:kern w:val="0"/>
                <w:sz w:val="28"/>
                <w:szCs w:val="28"/>
                <w:u w:val="single"/>
              </w:rPr>
              <w:t xml:space="preserve">       </w:t>
            </w:r>
          </w:p>
        </w:tc>
      </w:tr>
    </w:tbl>
    <w:p>
      <w:pPr>
        <w:spacing w:line="360" w:lineRule="auto"/>
        <w:jc w:val="both"/>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adjustRightInd w:val="0"/>
        <w:snapToGrid w:val="0"/>
        <w:spacing w:after="156" w:afterLines="50"/>
        <w:jc w:val="center"/>
        <w:outlineLvl w:val="0"/>
        <w:rPr>
          <w:rFonts w:ascii="黑体" w:hAnsi="宋体" w:eastAsia="黑体"/>
          <w:bCs/>
          <w:sz w:val="32"/>
          <w:szCs w:val="32"/>
        </w:rPr>
      </w:pPr>
      <w:bookmarkStart w:id="3" w:name="_Toc26319"/>
      <w:r>
        <w:rPr>
          <w:rFonts w:hint="eastAsia" w:ascii="黑体" w:hAnsi="宋体" w:eastAsia="黑体"/>
          <w:bCs/>
          <w:sz w:val="32"/>
          <w:szCs w:val="32"/>
          <w:lang w:val="en-US" w:eastAsia="zh-CN"/>
        </w:rPr>
        <w:t>桂阳县职业技术教育</w:t>
      </w:r>
      <w:r>
        <w:rPr>
          <w:rFonts w:hint="eastAsia" w:ascii="黑体" w:hAnsi="宋体" w:eastAsia="黑体"/>
          <w:bCs/>
          <w:sz w:val="32"/>
          <w:szCs w:val="32"/>
        </w:rPr>
        <w:t>学校</w:t>
      </w:r>
      <w:bookmarkEnd w:id="3"/>
    </w:p>
    <w:p>
      <w:pPr>
        <w:adjustRightInd w:val="0"/>
        <w:snapToGrid w:val="0"/>
        <w:spacing w:after="156" w:afterLines="50"/>
        <w:jc w:val="center"/>
        <w:rPr>
          <w:rFonts w:hint="eastAsia" w:ascii="黑体" w:hAnsi="宋体" w:eastAsia="黑体"/>
          <w:bCs/>
          <w:sz w:val="32"/>
          <w:szCs w:val="32"/>
        </w:rPr>
      </w:pPr>
      <w:r>
        <w:rPr>
          <w:rFonts w:hint="eastAsia" w:ascii="黑体" w:hAnsi="宋体" w:eastAsia="黑体"/>
          <w:bCs/>
          <w:sz w:val="32"/>
          <w:szCs w:val="32"/>
          <w:u w:val="single"/>
        </w:rPr>
        <w:t xml:space="preserve"> </w:t>
      </w:r>
      <w:r>
        <w:rPr>
          <w:rFonts w:hint="eastAsia" w:ascii="黑体" w:hAnsi="宋体" w:eastAsia="黑体"/>
          <w:bCs/>
          <w:sz w:val="32"/>
          <w:szCs w:val="32"/>
          <w:u w:val="single"/>
          <w:lang w:val="en-US" w:eastAsia="zh-CN"/>
        </w:rPr>
        <w:t>2023</w:t>
      </w:r>
      <w:r>
        <w:rPr>
          <w:rFonts w:hint="eastAsia" w:ascii="黑体" w:hAnsi="宋体" w:eastAsia="黑体"/>
          <w:bCs/>
          <w:sz w:val="32"/>
          <w:szCs w:val="32"/>
          <w:u w:val="single"/>
        </w:rPr>
        <w:t xml:space="preserve"> </w:t>
      </w:r>
      <w:r>
        <w:rPr>
          <w:rFonts w:hint="eastAsia" w:ascii="黑体" w:hAnsi="宋体" w:eastAsia="黑体"/>
          <w:bCs/>
          <w:sz w:val="32"/>
          <w:szCs w:val="32"/>
        </w:rPr>
        <w:t>级专业人才培养方案制订与审核表</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985" w:type="dxa"/>
            <w:noWrap w:val="0"/>
            <w:vAlign w:val="center"/>
          </w:tcPr>
          <w:p>
            <w:pPr>
              <w:adjustRightInd w:val="0"/>
              <w:snapToGrid w:val="0"/>
              <w:jc w:val="center"/>
              <w:rPr>
                <w:rFonts w:hint="eastAsia" w:ascii="宋体" w:hAnsi="宋体" w:eastAsia="宋体" w:cs="宋体"/>
                <w:bCs/>
                <w:sz w:val="28"/>
                <w:lang w:val="en-US" w:eastAsia="zh-CN"/>
              </w:rPr>
            </w:pPr>
            <w:r>
              <w:rPr>
                <w:rFonts w:hint="eastAsia" w:ascii="宋体" w:hAnsi="宋体" w:cs="宋体"/>
                <w:bCs/>
                <w:sz w:val="28"/>
              </w:rPr>
              <w:t>专业名称</w:t>
            </w:r>
            <w:r>
              <w:rPr>
                <w:rFonts w:hint="eastAsia" w:ascii="宋体" w:hAnsi="宋体" w:cs="宋体"/>
                <w:bCs/>
                <w:sz w:val="28"/>
                <w:lang w:eastAsia="zh-CN"/>
              </w:rPr>
              <w:t>及代码</w:t>
            </w:r>
          </w:p>
        </w:tc>
        <w:tc>
          <w:tcPr>
            <w:tcW w:w="6475" w:type="dxa"/>
            <w:noWrap w:val="0"/>
            <w:vAlign w:val="center"/>
          </w:tcPr>
          <w:p>
            <w:pPr>
              <w:adjustRightInd w:val="0"/>
              <w:snapToGrid w:val="0"/>
              <w:rPr>
                <w:rFonts w:ascii="宋体" w:hAnsi="宋体" w:cs="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985" w:type="dxa"/>
            <w:noWrap w:val="0"/>
            <w:vAlign w:val="center"/>
          </w:tcPr>
          <w:p>
            <w:pPr>
              <w:adjustRightInd w:val="0"/>
              <w:snapToGrid w:val="0"/>
              <w:jc w:val="center"/>
              <w:rPr>
                <w:rFonts w:ascii="宋体" w:hAnsi="宋体" w:cs="宋体"/>
                <w:bCs/>
                <w:sz w:val="28"/>
              </w:rPr>
            </w:pPr>
            <w:r>
              <w:rPr>
                <w:rFonts w:hint="eastAsia" w:ascii="宋体" w:hAnsi="宋体" w:cs="宋体"/>
                <w:bCs/>
                <w:sz w:val="28"/>
              </w:rPr>
              <w:t>本专业建设</w:t>
            </w:r>
          </w:p>
          <w:p>
            <w:pPr>
              <w:adjustRightInd w:val="0"/>
              <w:snapToGrid w:val="0"/>
              <w:jc w:val="center"/>
              <w:rPr>
                <w:rFonts w:ascii="宋体" w:hAnsi="宋体" w:cs="宋体"/>
                <w:bCs/>
                <w:sz w:val="28"/>
              </w:rPr>
            </w:pPr>
            <w:r>
              <w:rPr>
                <w:rFonts w:hint="eastAsia" w:ascii="宋体" w:hAnsi="宋体" w:cs="宋体"/>
                <w:bCs/>
                <w:sz w:val="28"/>
              </w:rPr>
              <w:t>委员会</w:t>
            </w:r>
          </w:p>
        </w:tc>
        <w:tc>
          <w:tcPr>
            <w:tcW w:w="6475" w:type="dxa"/>
            <w:noWrap w:val="0"/>
            <w:vAlign w:val="top"/>
          </w:tcPr>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r>
              <w:rPr>
                <w:rFonts w:hint="eastAsia" w:ascii="宋体" w:hAnsi="宋体" w:cs="宋体"/>
                <w:bCs/>
                <w:szCs w:val="21"/>
              </w:rPr>
              <w:t xml:space="preserve">       签名：                             年   月   日</w:t>
            </w:r>
          </w:p>
          <w:p>
            <w:pPr>
              <w:adjustRightInd w:val="0"/>
              <w:snapToGri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985" w:type="dxa"/>
            <w:noWrap w:val="0"/>
            <w:vAlign w:val="center"/>
          </w:tcPr>
          <w:p>
            <w:pPr>
              <w:adjustRightInd w:val="0"/>
              <w:snapToGrid w:val="0"/>
              <w:jc w:val="center"/>
              <w:rPr>
                <w:rFonts w:ascii="宋体" w:hAnsi="宋体" w:cs="宋体"/>
                <w:bCs/>
                <w:sz w:val="28"/>
              </w:rPr>
            </w:pPr>
            <w:r>
              <w:rPr>
                <w:rFonts w:hint="eastAsia" w:ascii="宋体" w:hAnsi="宋体" w:cs="宋体"/>
                <w:bCs/>
                <w:sz w:val="28"/>
              </w:rPr>
              <w:t>学校教学指导（专业建设）</w:t>
            </w:r>
          </w:p>
          <w:p>
            <w:pPr>
              <w:adjustRightInd w:val="0"/>
              <w:snapToGrid w:val="0"/>
              <w:jc w:val="center"/>
              <w:rPr>
                <w:rFonts w:ascii="宋体" w:hAnsi="宋体" w:cs="宋体"/>
                <w:bCs/>
                <w:sz w:val="28"/>
              </w:rPr>
            </w:pPr>
            <w:r>
              <w:rPr>
                <w:rFonts w:hint="eastAsia" w:ascii="宋体" w:hAnsi="宋体" w:cs="宋体"/>
                <w:bCs/>
                <w:sz w:val="28"/>
              </w:rPr>
              <w:t>委员会</w:t>
            </w:r>
          </w:p>
        </w:tc>
        <w:tc>
          <w:tcPr>
            <w:tcW w:w="6475" w:type="dxa"/>
            <w:noWrap w:val="0"/>
            <w:vAlign w:val="center"/>
          </w:tcPr>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r>
              <w:rPr>
                <w:rFonts w:hint="eastAsia" w:ascii="宋体" w:hAnsi="宋体" w:cs="宋体"/>
                <w:bCs/>
                <w:szCs w:val="21"/>
              </w:rPr>
              <w:t xml:space="preserve">       签名：                             年   月   日</w:t>
            </w:r>
          </w:p>
          <w:p>
            <w:pPr>
              <w:adjustRightInd w:val="0"/>
              <w:snapToGri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985" w:type="dxa"/>
            <w:noWrap w:val="0"/>
            <w:vAlign w:val="center"/>
          </w:tcPr>
          <w:p>
            <w:pPr>
              <w:adjustRightInd w:val="0"/>
              <w:snapToGrid w:val="0"/>
              <w:jc w:val="center"/>
              <w:rPr>
                <w:rFonts w:ascii="宋体" w:hAnsi="宋体" w:cs="宋体"/>
                <w:bCs/>
                <w:sz w:val="28"/>
              </w:rPr>
            </w:pPr>
            <w:r>
              <w:rPr>
                <w:rFonts w:hint="eastAsia" w:ascii="宋体" w:hAnsi="宋体" w:cs="宋体"/>
                <w:bCs/>
                <w:sz w:val="28"/>
              </w:rPr>
              <w:t>学校行政或党委会议审定</w:t>
            </w:r>
          </w:p>
        </w:tc>
        <w:tc>
          <w:tcPr>
            <w:tcW w:w="6475" w:type="dxa"/>
            <w:noWrap w:val="0"/>
            <w:vAlign w:val="top"/>
          </w:tcPr>
          <w:p>
            <w:pPr>
              <w:adjustRightInd w:val="0"/>
              <w:snapToGrid w:val="0"/>
              <w:rPr>
                <w:rFonts w:ascii="宋体" w:hAnsi="宋体" w:cs="宋体"/>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ascii="宋体" w:hAnsi="宋体" w:cs="宋体"/>
                <w:b/>
                <w:bCs/>
                <w:szCs w:val="21"/>
              </w:rPr>
            </w:pPr>
          </w:p>
          <w:p>
            <w:pPr>
              <w:adjustRightInd w:val="0"/>
              <w:snapToGrid w:val="0"/>
              <w:rPr>
                <w:rFonts w:hint="default" w:ascii="宋体" w:hAnsi="宋体" w:eastAsia="宋体" w:cs="宋体"/>
                <w:b/>
                <w:bCs/>
                <w:szCs w:val="21"/>
                <w:lang w:val="en-US" w:eastAsia="zh-CN"/>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签名（盖章）：                      年   月   日</w:t>
            </w:r>
            <w:r>
              <w:rPr>
                <w:rFonts w:hint="eastAsia" w:ascii="宋体" w:hAnsi="宋体" w:cs="宋体"/>
                <w:bCs/>
                <w:szCs w:val="21"/>
                <w:lang w:val="en-US" w:eastAsia="zh-CN"/>
              </w:rPr>
              <w:t xml:space="preserve">   </w:t>
            </w:r>
          </w:p>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85" w:type="dxa"/>
            <w:noWrap w:val="0"/>
            <w:vAlign w:val="center"/>
          </w:tcPr>
          <w:p>
            <w:pPr>
              <w:adjustRightInd w:val="0"/>
              <w:snapToGrid w:val="0"/>
              <w:jc w:val="center"/>
              <w:rPr>
                <w:rFonts w:ascii="宋体" w:hAnsi="宋体" w:cs="宋体"/>
                <w:bCs/>
                <w:sz w:val="28"/>
              </w:rPr>
            </w:pPr>
            <w:r>
              <w:rPr>
                <w:rFonts w:hint="eastAsia" w:ascii="宋体" w:hAnsi="宋体" w:cs="宋体"/>
                <w:bCs/>
                <w:sz w:val="28"/>
                <w:szCs w:val="28"/>
              </w:rPr>
              <w:t>备  注</w:t>
            </w:r>
          </w:p>
        </w:tc>
        <w:tc>
          <w:tcPr>
            <w:tcW w:w="6475" w:type="dxa"/>
            <w:noWrap w:val="0"/>
            <w:vAlign w:val="top"/>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tc>
      </w:tr>
    </w:tbl>
    <w:p>
      <w:pPr>
        <w:pStyle w:val="8"/>
        <w:rPr>
          <w:rFonts w:hint="eastAsia" w:ascii="宋体" w:hAnsi="宋体" w:eastAsia="宋体" w:cs="宋体"/>
        </w:rPr>
      </w:pPr>
    </w:p>
    <w:p>
      <w:pPr>
        <w:pStyle w:val="5"/>
        <w:spacing w:before="139"/>
        <w:ind w:firstLine="1680" w:firstLineChars="700"/>
        <w:outlineLvl w:val="0"/>
        <w:rPr>
          <w:rFonts w:hint="eastAsia" w:ascii="宋体" w:hAnsi="宋体" w:eastAsia="宋体" w:cs="宋体"/>
        </w:rPr>
      </w:pPr>
    </w:p>
    <w:p>
      <w:pPr>
        <w:rPr>
          <w:rFonts w:hint="eastAsia" w:ascii="宋体" w:hAnsi="宋体" w:eastAsia="宋体" w:cs="宋体"/>
        </w:rPr>
      </w:pPr>
    </w:p>
    <w:p>
      <w:pPr>
        <w:spacing w:before="0" w:beforeLines="0" w:after="0" w:afterLines="0" w:line="240" w:lineRule="auto"/>
        <w:ind w:left="0" w:leftChars="0" w:right="0" w:rightChars="0" w:firstLine="0" w:firstLineChars="0"/>
        <w:jc w:val="center"/>
        <w:rPr>
          <w:rFonts w:hint="eastAsia" w:ascii="黑体" w:hAnsi="宋体" w:eastAsia="黑体" w:cs="Times New Roman"/>
          <w:b/>
          <w:bCs w:val="0"/>
          <w:sz w:val="32"/>
          <w:szCs w:val="32"/>
          <w:lang w:val="en-US" w:eastAsia="zh-CN"/>
        </w:rPr>
      </w:pPr>
    </w:p>
    <w:p>
      <w:pPr>
        <w:spacing w:before="0" w:beforeLines="0" w:after="0" w:afterLines="0" w:line="240" w:lineRule="auto"/>
        <w:ind w:left="0" w:leftChars="0" w:right="0" w:rightChars="0" w:firstLine="0" w:firstLineChars="0"/>
        <w:jc w:val="center"/>
        <w:rPr>
          <w:rFonts w:hint="eastAsia" w:ascii="黑体" w:hAnsi="宋体" w:eastAsia="黑体" w:cs="Times New Roman"/>
          <w:b/>
          <w:bCs w:val="0"/>
          <w:sz w:val="32"/>
          <w:szCs w:val="32"/>
          <w:lang w:val="en-US" w:eastAsia="zh-CN"/>
        </w:rPr>
      </w:pPr>
    </w:p>
    <w:p>
      <w:pPr>
        <w:spacing w:before="0" w:beforeLines="0" w:after="0" w:afterLines="0" w:line="240" w:lineRule="auto"/>
        <w:ind w:left="0" w:leftChars="0" w:right="0" w:rightChars="0" w:firstLine="0" w:firstLineChars="0"/>
        <w:jc w:val="center"/>
        <w:rPr>
          <w:rFonts w:hint="eastAsia" w:ascii="黑体" w:hAnsi="宋体" w:eastAsia="黑体" w:cs="Times New Roman"/>
          <w:b/>
          <w:bCs w:val="0"/>
          <w:sz w:val="32"/>
          <w:szCs w:val="32"/>
          <w:lang w:val="en-US" w:eastAsia="zh-CN"/>
        </w:rPr>
      </w:pPr>
    </w:p>
    <w:p>
      <w:pPr>
        <w:spacing w:before="0" w:beforeLines="0" w:after="0" w:afterLines="0" w:line="240" w:lineRule="auto"/>
        <w:ind w:left="0" w:leftChars="0" w:right="0" w:rightChars="0" w:firstLine="0" w:firstLineChars="0"/>
        <w:jc w:val="center"/>
        <w:rPr>
          <w:sz w:val="32"/>
          <w:szCs w:val="32"/>
        </w:rPr>
      </w:pPr>
      <w:r>
        <w:rPr>
          <w:rFonts w:hint="eastAsia" w:ascii="黑体" w:hAnsi="宋体" w:eastAsia="黑体" w:cs="Times New Roman"/>
          <w:b/>
          <w:bCs w:val="0"/>
          <w:sz w:val="32"/>
          <w:szCs w:val="32"/>
          <w:lang w:val="en-US" w:eastAsia="zh-CN"/>
        </w:rPr>
        <w:t>目</w:t>
      </w:r>
      <w:r>
        <w:rPr>
          <w:rFonts w:hint="default" w:ascii="黑体" w:hAnsi="宋体" w:eastAsia="黑体" w:cs="Times New Roman"/>
          <w:b/>
          <w:bCs w:val="0"/>
          <w:sz w:val="32"/>
          <w:szCs w:val="32"/>
          <w:lang w:val="en-US" w:eastAsia="zh-CN"/>
        </w:rPr>
        <w:t xml:space="preserve">    </w:t>
      </w:r>
      <w:r>
        <w:rPr>
          <w:rFonts w:hint="eastAsia" w:ascii="黑体" w:hAnsi="宋体" w:eastAsia="黑体" w:cs="Times New Roman"/>
          <w:b/>
          <w:bCs w:val="0"/>
          <w:sz w:val="32"/>
          <w:szCs w:val="32"/>
          <w:lang w:val="en-US" w:eastAsia="zh-CN"/>
        </w:rPr>
        <w:t>录</w:t>
      </w:r>
    </w:p>
    <w:p>
      <w:pPr>
        <w:pStyle w:val="26"/>
        <w:tabs>
          <w:tab w:val="right" w:leader="dot" w:pos="8737"/>
        </w:tabs>
      </w:pPr>
      <w:r>
        <w:fldChar w:fldCharType="begin"/>
      </w:r>
      <w:r>
        <w:instrText xml:space="preserve">TOC \o "1-3" \h \u </w:instrText>
      </w:r>
      <w:r>
        <w:fldChar w:fldCharType="separate"/>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_Toc7724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一、 专业名称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_Toc7724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_Toc5190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二、 入学要求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_Toc5190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_Toc9705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三、 修业年限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_Toc9705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_Toc32540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四、 职业面向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_Toc32540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_Toc6245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五、 培养目标与培养规格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_Toc6245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_Toc12179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（一） 培养目标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_Toc12179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_Toc29765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（二） 培养规格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_Toc29765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_Toc4895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六、 课程设置及要求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_Toc4895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_Toc17558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（一） 职业能力分析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_Toc17558 \h </w:instrText>
      </w:r>
      <w:r>
        <w:rPr>
          <w:rFonts w:hint="eastAsia" w:ascii="仿宋" w:hAnsi="仿宋" w:eastAsia="仿宋" w:cs="仿宋"/>
          <w:sz w:val="32"/>
          <w:szCs w:val="32"/>
        </w:rPr>
        <w:fldChar w:fldCharType="separate"/>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_Toc28043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（二） 课程设置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_Toc28043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_Toc19536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（三） 课程描述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_Toc19536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_Toc2466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七、 教学进程总体安排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_Toc2466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_Toc885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八、 实施保障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_Toc885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_Toc21704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（一） 师资队伍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_Toc21704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32</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_Toc9149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（二） 教学设备设施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_Toc9149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33</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_Toc13747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（三） 教学资源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_Toc13747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34</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_Toc29515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（四） 教学方法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_Toc29515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37</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_Toc6861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（五） 学习评价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_Toc6861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38</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2"/>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_Toc14589 </w:instrText>
      </w:r>
      <w:r>
        <w:rPr>
          <w:rFonts w:hint="eastAsia" w:ascii="仿宋" w:hAnsi="仿宋" w:eastAsia="仿宋" w:cs="仿宋"/>
          <w:sz w:val="32"/>
          <w:szCs w:val="32"/>
        </w:rPr>
        <w:fldChar w:fldCharType="separate"/>
      </w:r>
      <w:r>
        <w:rPr>
          <w:rFonts w:hint="eastAsia" w:ascii="仿宋" w:hAnsi="仿宋" w:eastAsia="仿宋" w:cs="仿宋"/>
          <w:bCs/>
          <w:kern w:val="2"/>
          <w:sz w:val="32"/>
          <w:szCs w:val="32"/>
          <w:lang w:val="en-US" w:eastAsia="zh-CN" w:bidi="ar-SA"/>
        </w:rPr>
        <w:t>（六） 质量管理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_Toc14589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39</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_Toc15349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九、 毕业要求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_Toc15349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40</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6"/>
        <w:keepNext w:val="0"/>
        <w:keepLines w:val="0"/>
        <w:pageBreakBefore w:val="0"/>
        <w:widowControl/>
        <w:tabs>
          <w:tab w:val="right" w:leader="dot" w:pos="8737"/>
        </w:tabs>
        <w:kinsoku/>
        <w:wordWrap/>
        <w:overflowPunct/>
        <w:topLinePunct w:val="0"/>
        <w:autoSpaceDE/>
        <w:autoSpaceDN/>
        <w:bidi w:val="0"/>
        <w:adjustRightInd/>
        <w:snapToGrid/>
        <w:spacing w:line="560" w:lineRule="exact"/>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_Toc16099 </w:instrText>
      </w:r>
      <w:r>
        <w:rPr>
          <w:rFonts w:hint="eastAsia" w:ascii="仿宋" w:hAnsi="仿宋" w:eastAsia="仿宋" w:cs="仿宋"/>
          <w:sz w:val="32"/>
          <w:szCs w:val="32"/>
        </w:rPr>
        <w:fldChar w:fldCharType="separate"/>
      </w:r>
      <w:r>
        <w:rPr>
          <w:rFonts w:hint="eastAsia" w:ascii="仿宋" w:hAnsi="仿宋" w:eastAsia="仿宋" w:cs="仿宋"/>
          <w:kern w:val="2"/>
          <w:sz w:val="32"/>
          <w:szCs w:val="32"/>
          <w:lang w:val="en-US" w:eastAsia="zh-CN" w:bidi="ar-SA"/>
        </w:rPr>
        <w:t>十、 附录 </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_Toc16099 \h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42</w:t>
      </w:r>
      <w:r>
        <w:rPr>
          <w:rFonts w:hint="eastAsia"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
        <w:rPr>
          <w:rFonts w:hint="eastAsia"/>
        </w:rPr>
      </w:pPr>
      <w:r>
        <w:fldChar w:fldCharType="end"/>
      </w:r>
    </w:p>
    <w:p>
      <w:pPr>
        <w:rPr>
          <w:rFonts w:hint="eastAsia" w:eastAsia="宋体"/>
          <w:lang w:eastAsia="zh-CN"/>
        </w:rPr>
      </w:pPr>
      <w:bookmarkStart w:id="60" w:name="_GoBack"/>
      <w:bookmarkEnd w:id="60"/>
    </w:p>
    <w:p>
      <w:pPr>
        <w:pStyle w:val="5"/>
        <w:spacing w:before="139"/>
        <w:ind w:left="0" w:leftChars="0" w:firstLine="0" w:firstLineChars="0"/>
        <w:outlineLvl w:val="0"/>
        <w:rPr>
          <w:rFonts w:hint="eastAsia" w:ascii="宋体" w:hAnsi="宋体" w:eastAsia="宋体" w:cs="宋体"/>
        </w:rPr>
        <w:sectPr>
          <w:footerReference r:id="rId5" w:type="default"/>
          <w:pgSz w:w="11910" w:h="16840"/>
          <w:pgMar w:top="1360" w:right="1200" w:bottom="1180" w:left="1300" w:header="877" w:footer="995" w:gutter="0"/>
          <w:pgBorders>
            <w:top w:val="none" w:sz="0" w:space="0"/>
            <w:left w:val="none" w:sz="0" w:space="0"/>
            <w:bottom w:val="single" w:color="auto" w:sz="4" w:space="1"/>
            <w:right w:val="none" w:sz="0" w:space="0"/>
          </w:pgBorders>
          <w:cols w:space="720" w:num="1"/>
        </w:sectPr>
      </w:pPr>
    </w:p>
    <w:p>
      <w:pPr>
        <w:rPr>
          <w:rFonts w:hint="eastAsia"/>
        </w:rPr>
      </w:pPr>
    </w:p>
    <w:bookmarkEnd w:id="2"/>
    <w:p>
      <w:pPr>
        <w:pStyle w:val="2"/>
        <w:rPr>
          <w:rFonts w:hint="eastAsia"/>
        </w:rPr>
      </w:pPr>
    </w:p>
    <w:p>
      <w:pPr>
        <w:keepNext w:val="0"/>
        <w:keepLines w:val="0"/>
        <w:pageBreakBefore w:val="0"/>
        <w:kinsoku/>
        <w:wordWrap/>
        <w:topLinePunct w:val="0"/>
        <w:autoSpaceDE/>
        <w:autoSpaceDN/>
        <w:bidi w:val="0"/>
        <w:ind w:right="0" w:rightChars="0"/>
        <w:jc w:val="center"/>
        <w:textAlignment w:val="auto"/>
        <w:outlineLvl w:val="0"/>
        <w:rPr>
          <w:rFonts w:hint="eastAsia" w:ascii="方正小标宋_GBK" w:hAnsi="方正小标宋_GBK" w:eastAsia="方正小标宋_GBK" w:cs="方正小标宋_GBK"/>
          <w:b/>
          <w:bCs/>
          <w:kern w:val="2"/>
          <w:sz w:val="44"/>
          <w:szCs w:val="44"/>
          <w:lang w:val="en-US" w:eastAsia="zh-CN" w:bidi="ar-SA"/>
        </w:rPr>
      </w:pPr>
      <w:bookmarkStart w:id="4" w:name="_Toc2079"/>
      <w:bookmarkStart w:id="5" w:name="_Toc15002"/>
      <w:bookmarkStart w:id="6" w:name="_Toc28450"/>
      <w:bookmarkStart w:id="7" w:name="_Toc16874"/>
      <w:r>
        <w:rPr>
          <w:rFonts w:hint="eastAsia" w:ascii="方正小标宋_GBK" w:hAnsi="方正小标宋_GBK" w:eastAsia="方正小标宋_GBK" w:cs="方正小标宋_GBK"/>
          <w:b/>
          <w:bCs/>
          <w:kern w:val="2"/>
          <w:sz w:val="44"/>
          <w:szCs w:val="44"/>
          <w:lang w:val="en-US" w:eastAsia="zh-CN" w:bidi="ar-SA"/>
        </w:rPr>
        <w:t>电子商务专业人才培养方案</w:t>
      </w:r>
      <w:bookmarkEnd w:id="4"/>
    </w:p>
    <w:p>
      <w:pPr>
        <w:keepNext w:val="0"/>
        <w:keepLines w:val="0"/>
        <w:pageBreakBefore w:val="0"/>
        <w:kinsoku/>
        <w:wordWrap/>
        <w:topLinePunct w:val="0"/>
        <w:autoSpaceDE/>
        <w:autoSpaceDN/>
        <w:bidi w:val="0"/>
        <w:ind w:right="0" w:rightChars="0"/>
        <w:jc w:val="center"/>
        <w:textAlignment w:val="auto"/>
        <w:rPr>
          <w:rFonts w:hint="eastAsia" w:ascii="方正小标宋简体" w:hAnsi="黑体" w:eastAsia="方正小标宋简体"/>
          <w:b/>
          <w:bCs/>
          <w:sz w:val="40"/>
          <w:szCs w:val="40"/>
        </w:rPr>
      </w:pPr>
      <w:r>
        <w:rPr>
          <w:rFonts w:hint="eastAsia" w:ascii="方正小标宋_GBK" w:hAnsi="方正小标宋_GBK" w:eastAsia="方正小标宋_GBK" w:cs="方正小标宋_GBK"/>
          <w:b/>
          <w:bCs/>
          <w:kern w:val="2"/>
          <w:sz w:val="40"/>
          <w:szCs w:val="40"/>
          <w:lang w:val="en-US" w:eastAsia="zh-CN" w:bidi="ar-SA"/>
        </w:rPr>
        <w:t>（2023级）</w:t>
      </w:r>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一、专业名称及代码</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1.专业名称：电子商务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2.专业代码：730701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bookmarkStart w:id="8" w:name="_bookmark1"/>
      <w:bookmarkEnd w:id="8"/>
      <w:bookmarkStart w:id="9" w:name="二、入学要求"/>
      <w:bookmarkEnd w:id="9"/>
      <w:bookmarkStart w:id="10" w:name="_Toc22452"/>
      <w:r>
        <w:rPr>
          <w:rFonts w:hint="eastAsia" w:ascii="黑体" w:hAnsi="黑体" w:eastAsia="黑体" w:cs="黑体"/>
          <w:kern w:val="2"/>
          <w:sz w:val="32"/>
          <w:szCs w:val="32"/>
          <w:lang w:val="en-US" w:eastAsia="zh-CN" w:bidi="ar-SA"/>
        </w:rPr>
        <w:t>二、入学要求</w:t>
      </w:r>
      <w:bookmarkEnd w:id="10"/>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bookmarkStart w:id="11" w:name="三、修业年限"/>
      <w:bookmarkEnd w:id="11"/>
      <w:bookmarkStart w:id="12" w:name="_bookmark2"/>
      <w:bookmarkEnd w:id="12"/>
      <w:r>
        <w:rPr>
          <w:rFonts w:hint="eastAsia" w:ascii="仿宋_GB2312" w:hAnsi="仿宋_GB2312" w:eastAsia="仿宋_GB2312" w:cs="仿宋_GB2312"/>
          <w:kern w:val="2"/>
          <w:sz w:val="32"/>
          <w:szCs w:val="32"/>
          <w:lang w:val="en-US" w:eastAsia="zh-CN" w:bidi="ar-SA"/>
        </w:rPr>
        <w:t>初中毕业或具有同等学力者及热爱本专业的社会青年。</w:t>
      </w:r>
      <w:bookmarkStart w:id="13" w:name="_Toc17384"/>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三、修业年限</w:t>
      </w:r>
      <w:bookmarkEnd w:id="13"/>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zh-CN" w:eastAsia="zh-CN" w:bidi="ar-SA"/>
        </w:rPr>
      </w:pPr>
      <w:bookmarkStart w:id="14" w:name="_bookmark3"/>
      <w:bookmarkEnd w:id="14"/>
      <w:bookmarkStart w:id="15" w:name="四、职业面向"/>
      <w:bookmarkEnd w:id="15"/>
      <w:bookmarkStart w:id="16" w:name="_Toc11187"/>
      <w:r>
        <w:rPr>
          <w:rFonts w:hint="eastAsia" w:ascii="仿宋_GB2312" w:hAnsi="仿宋_GB2312" w:eastAsia="仿宋_GB2312" w:cs="仿宋_GB2312"/>
          <w:kern w:val="2"/>
          <w:sz w:val="32"/>
          <w:szCs w:val="32"/>
          <w:lang w:val="en-US" w:eastAsia="zh-CN" w:bidi="ar-SA"/>
        </w:rPr>
        <w:t>学制</w:t>
      </w:r>
      <w:r>
        <w:rPr>
          <w:rFonts w:hint="eastAsia" w:ascii="仿宋_GB2312" w:hAnsi="仿宋_GB2312" w:eastAsia="仿宋_GB2312" w:cs="仿宋_GB2312"/>
          <w:kern w:val="2"/>
          <w:sz w:val="32"/>
          <w:szCs w:val="32"/>
          <w:lang w:val="zh-CN" w:eastAsia="zh-CN" w:bidi="ar-SA"/>
        </w:rPr>
        <w:t>3年。</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职业面向</w:t>
      </w:r>
      <w:bookmarkEnd w:id="16"/>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0" w:firstLineChars="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表4.1 就业岗位</w:t>
      </w:r>
    </w:p>
    <w:tbl>
      <w:tblPr>
        <w:tblStyle w:val="14"/>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85"/>
        <w:gridCol w:w="255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top"/>
          </w:tcPr>
          <w:p>
            <w:pPr>
              <w:pStyle w:val="18"/>
              <w:spacing w:line="420" w:lineRule="exact"/>
              <w:ind w:left="0" w:leftChars="0" w:firstLine="0" w:firstLineChars="0"/>
              <w:jc w:val="left"/>
              <w:rPr>
                <w:rFonts w:hint="eastAsia" w:ascii="宋体" w:hAnsi="宋体" w:eastAsia="宋体" w:cs="宋体"/>
                <w:bCs/>
                <w:sz w:val="28"/>
                <w:szCs w:val="28"/>
              </w:rPr>
            </w:pPr>
            <w:r>
              <w:rPr>
                <w:rFonts w:hint="eastAsia" w:ascii="宋体" w:hAnsi="宋体" w:eastAsia="宋体" w:cs="宋体"/>
                <w:bCs/>
                <w:sz w:val="28"/>
                <w:szCs w:val="28"/>
              </w:rPr>
              <w:t>序号</w:t>
            </w:r>
          </w:p>
        </w:tc>
        <w:tc>
          <w:tcPr>
            <w:tcW w:w="1985" w:type="dxa"/>
            <w:noWrap w:val="0"/>
            <w:vAlign w:val="center"/>
          </w:tcPr>
          <w:p>
            <w:pPr>
              <w:pStyle w:val="18"/>
              <w:spacing w:line="420" w:lineRule="exact"/>
              <w:ind w:left="0" w:leftChars="0" w:firstLine="280" w:firstLineChars="100"/>
              <w:jc w:val="both"/>
              <w:rPr>
                <w:rFonts w:hint="eastAsia" w:ascii="宋体" w:hAnsi="宋体" w:eastAsia="宋体" w:cs="宋体"/>
                <w:bCs/>
                <w:sz w:val="28"/>
                <w:szCs w:val="28"/>
              </w:rPr>
            </w:pPr>
            <w:r>
              <w:rPr>
                <w:rFonts w:hint="eastAsia" w:ascii="宋体" w:hAnsi="宋体" w:eastAsia="宋体" w:cs="宋体"/>
                <w:bCs/>
                <w:sz w:val="28"/>
                <w:szCs w:val="28"/>
              </w:rPr>
              <w:t>岗 位</w:t>
            </w:r>
          </w:p>
        </w:tc>
        <w:tc>
          <w:tcPr>
            <w:tcW w:w="2551" w:type="dxa"/>
            <w:noWrap w:val="0"/>
            <w:vAlign w:val="top"/>
          </w:tcPr>
          <w:p>
            <w:pPr>
              <w:pStyle w:val="18"/>
              <w:spacing w:line="420" w:lineRule="exact"/>
              <w:ind w:left="0" w:leftChars="0" w:firstLine="0" w:firstLineChars="0"/>
              <w:jc w:val="left"/>
              <w:rPr>
                <w:rFonts w:hint="eastAsia" w:ascii="宋体" w:hAnsi="宋体" w:eastAsia="宋体" w:cs="宋体"/>
                <w:bCs/>
                <w:sz w:val="28"/>
                <w:szCs w:val="28"/>
              </w:rPr>
            </w:pPr>
            <w:r>
              <w:rPr>
                <w:rFonts w:hint="eastAsia" w:ascii="宋体" w:hAnsi="宋体" w:eastAsia="宋体" w:cs="宋体"/>
                <w:bCs/>
                <w:sz w:val="28"/>
                <w:szCs w:val="28"/>
              </w:rPr>
              <w:t>职业资格证书举例</w:t>
            </w:r>
          </w:p>
        </w:tc>
        <w:tc>
          <w:tcPr>
            <w:tcW w:w="2489" w:type="dxa"/>
            <w:noWrap w:val="0"/>
            <w:vAlign w:val="top"/>
          </w:tcPr>
          <w:p>
            <w:pPr>
              <w:pStyle w:val="18"/>
              <w:spacing w:line="420" w:lineRule="exact"/>
              <w:ind w:left="0" w:leftChars="0" w:firstLine="0" w:firstLineChars="0"/>
              <w:jc w:val="left"/>
              <w:rPr>
                <w:rFonts w:hint="eastAsia" w:ascii="宋体" w:hAnsi="宋体" w:eastAsia="宋体" w:cs="宋体"/>
                <w:bCs/>
                <w:sz w:val="28"/>
                <w:szCs w:val="28"/>
              </w:rPr>
            </w:pPr>
            <w:r>
              <w:rPr>
                <w:rFonts w:hint="eastAsia" w:ascii="宋体" w:hAnsi="宋体" w:eastAsia="宋体" w:cs="宋体"/>
                <w:bCs/>
                <w:sz w:val="28"/>
                <w:szCs w:val="28"/>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1" w:type="dxa"/>
            <w:noWrap w:val="0"/>
            <w:vAlign w:val="center"/>
          </w:tcPr>
          <w:p>
            <w:pPr>
              <w:pStyle w:val="18"/>
              <w:spacing w:line="420" w:lineRule="exact"/>
              <w:ind w:left="0" w:leftChars="0" w:firstLine="0" w:firstLineChars="0"/>
              <w:jc w:val="both"/>
              <w:rPr>
                <w:rFonts w:hint="eastAsia" w:ascii="宋体" w:hAnsi="宋体" w:eastAsia="宋体" w:cs="宋体"/>
                <w:bCs/>
                <w:sz w:val="28"/>
                <w:szCs w:val="28"/>
                <w:lang w:val="en-US" w:eastAsia="zh-CN"/>
              </w:rPr>
            </w:pPr>
            <w:r>
              <w:rPr>
                <w:rFonts w:hint="eastAsia" w:cs="宋体"/>
                <w:bCs/>
                <w:sz w:val="28"/>
                <w:szCs w:val="28"/>
                <w:lang w:val="en-US" w:eastAsia="zh-CN"/>
              </w:rPr>
              <w:t>1</w:t>
            </w:r>
          </w:p>
        </w:tc>
        <w:tc>
          <w:tcPr>
            <w:tcW w:w="1985" w:type="dxa"/>
            <w:noWrap w:val="0"/>
            <w:vAlign w:val="center"/>
          </w:tcPr>
          <w:p>
            <w:pPr>
              <w:pStyle w:val="18"/>
              <w:spacing w:line="420" w:lineRule="exact"/>
              <w:ind w:left="0" w:leftChars="0" w:firstLine="0" w:firstLineChars="0"/>
              <w:rPr>
                <w:rFonts w:hint="eastAsia" w:ascii="宋体" w:hAnsi="宋体" w:eastAsia="宋体" w:cs="宋体"/>
                <w:bCs/>
                <w:sz w:val="28"/>
                <w:szCs w:val="28"/>
              </w:rPr>
            </w:pPr>
            <w:r>
              <w:rPr>
                <w:rFonts w:hint="eastAsia" w:cs="宋体"/>
                <w:bCs/>
                <w:sz w:val="28"/>
                <w:szCs w:val="28"/>
                <w:lang w:val="en-US" w:eastAsia="zh-CN"/>
              </w:rPr>
              <w:t>电子商务师</w:t>
            </w:r>
          </w:p>
        </w:tc>
        <w:tc>
          <w:tcPr>
            <w:tcW w:w="2551" w:type="dxa"/>
            <w:vMerge w:val="restart"/>
            <w:noWrap w:val="0"/>
            <w:vAlign w:val="center"/>
          </w:tcPr>
          <w:p>
            <w:pPr>
              <w:pStyle w:val="18"/>
              <w:spacing w:line="420" w:lineRule="exact"/>
              <w:ind w:left="0" w:leftChars="0" w:firstLine="0" w:firstLineChars="0"/>
              <w:rPr>
                <w:rFonts w:hint="eastAsia" w:cs="宋体"/>
                <w:bCs/>
                <w:sz w:val="28"/>
                <w:szCs w:val="28"/>
                <w:lang w:val="en-US" w:eastAsia="zh-CN"/>
              </w:rPr>
            </w:pPr>
            <w:r>
              <w:rPr>
                <w:rFonts w:hint="eastAsia" w:cs="宋体"/>
                <w:bCs/>
                <w:sz w:val="28"/>
                <w:szCs w:val="28"/>
                <w:lang w:val="en-US" w:eastAsia="zh-CN"/>
              </w:rPr>
              <w:t>电子商务师</w:t>
            </w:r>
          </w:p>
          <w:p>
            <w:pPr>
              <w:pStyle w:val="18"/>
              <w:spacing w:line="420" w:lineRule="exact"/>
              <w:ind w:left="0" w:leftChars="0" w:firstLine="0" w:firstLineChars="0"/>
              <w:rPr>
                <w:rFonts w:hint="default" w:cs="宋体"/>
                <w:bCs/>
                <w:sz w:val="28"/>
                <w:szCs w:val="28"/>
                <w:lang w:val="en-US" w:eastAsia="zh-CN"/>
              </w:rPr>
            </w:pPr>
            <w:r>
              <w:rPr>
                <w:rFonts w:hint="eastAsia" w:cs="宋体"/>
                <w:bCs/>
                <w:sz w:val="28"/>
                <w:szCs w:val="28"/>
                <w:lang w:val="en-US" w:eastAsia="zh-CN"/>
              </w:rPr>
              <w:t>互联网营销师</w:t>
            </w:r>
          </w:p>
          <w:p>
            <w:pPr>
              <w:spacing w:line="420" w:lineRule="exact"/>
              <w:jc w:val="left"/>
              <w:rPr>
                <w:rFonts w:hint="eastAsia" w:ascii="宋体" w:hAnsi="宋体" w:eastAsia="宋体" w:cs="宋体"/>
                <w:bCs/>
                <w:sz w:val="28"/>
                <w:szCs w:val="28"/>
              </w:rPr>
            </w:pPr>
          </w:p>
        </w:tc>
        <w:tc>
          <w:tcPr>
            <w:tcW w:w="2489" w:type="dxa"/>
            <w:noWrap w:val="0"/>
            <w:vAlign w:val="top"/>
          </w:tcPr>
          <w:p>
            <w:pPr>
              <w:pStyle w:val="18"/>
              <w:spacing w:line="420" w:lineRule="exact"/>
              <w:ind w:left="0" w:leftChars="0" w:firstLine="0" w:firstLineChars="0"/>
              <w:jc w:val="left"/>
              <w:rPr>
                <w:rFonts w:hint="default" w:ascii="宋体" w:hAnsi="宋体" w:eastAsia="宋体" w:cs="宋体"/>
                <w:bCs/>
                <w:sz w:val="28"/>
                <w:szCs w:val="28"/>
                <w:lang w:val="en-US" w:eastAsia="zh-CN"/>
              </w:rPr>
            </w:pPr>
            <w:r>
              <w:rPr>
                <w:rFonts w:hint="eastAsia" w:cs="宋体"/>
                <w:bCs/>
                <w:sz w:val="28"/>
                <w:szCs w:val="28"/>
                <w:lang w:val="en-US" w:eastAsia="zh-CN"/>
              </w:rPr>
              <w:t>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1" w:type="dxa"/>
            <w:noWrap w:val="0"/>
            <w:vAlign w:val="center"/>
          </w:tcPr>
          <w:p>
            <w:pPr>
              <w:pStyle w:val="18"/>
              <w:spacing w:line="420" w:lineRule="exact"/>
              <w:ind w:left="0" w:leftChars="0" w:firstLine="0" w:firstLineChars="0"/>
              <w:jc w:val="both"/>
              <w:rPr>
                <w:rFonts w:hint="eastAsia" w:ascii="宋体" w:hAnsi="宋体" w:eastAsia="宋体" w:cs="宋体"/>
                <w:bCs/>
                <w:sz w:val="28"/>
                <w:szCs w:val="28"/>
                <w:lang w:val="en-US" w:eastAsia="zh-CN"/>
              </w:rPr>
            </w:pPr>
            <w:r>
              <w:rPr>
                <w:rFonts w:hint="eastAsia" w:cs="宋体"/>
                <w:bCs/>
                <w:sz w:val="28"/>
                <w:szCs w:val="28"/>
                <w:lang w:val="en-US" w:eastAsia="zh-CN"/>
              </w:rPr>
              <w:t>2</w:t>
            </w:r>
          </w:p>
        </w:tc>
        <w:tc>
          <w:tcPr>
            <w:tcW w:w="1985" w:type="dxa"/>
            <w:noWrap w:val="0"/>
            <w:vAlign w:val="top"/>
          </w:tcPr>
          <w:p>
            <w:pPr>
              <w:pStyle w:val="18"/>
              <w:spacing w:line="420" w:lineRule="exact"/>
              <w:ind w:left="0" w:leftChars="0" w:firstLine="0" w:firstLineChars="0"/>
              <w:rPr>
                <w:rFonts w:hint="default" w:cs="宋体"/>
                <w:bCs/>
                <w:sz w:val="28"/>
                <w:szCs w:val="28"/>
                <w:lang w:val="en-US" w:eastAsia="zh-CN"/>
              </w:rPr>
            </w:pPr>
            <w:r>
              <w:rPr>
                <w:rFonts w:hint="eastAsia" w:cs="宋体"/>
                <w:bCs/>
                <w:sz w:val="28"/>
                <w:szCs w:val="28"/>
                <w:lang w:val="en-US" w:eastAsia="zh-CN"/>
              </w:rPr>
              <w:t>互联网营销师</w:t>
            </w:r>
          </w:p>
          <w:p>
            <w:pPr>
              <w:pStyle w:val="18"/>
              <w:spacing w:line="420" w:lineRule="exact"/>
              <w:ind w:left="0" w:leftChars="0" w:firstLine="0" w:firstLineChars="0"/>
              <w:jc w:val="left"/>
              <w:rPr>
                <w:rFonts w:hint="eastAsia" w:ascii="宋体" w:hAnsi="宋体" w:eastAsia="宋体" w:cs="宋体"/>
                <w:bCs/>
                <w:sz w:val="28"/>
                <w:szCs w:val="28"/>
              </w:rPr>
            </w:pPr>
          </w:p>
        </w:tc>
        <w:tc>
          <w:tcPr>
            <w:tcW w:w="2551" w:type="dxa"/>
            <w:vMerge w:val="continue"/>
            <w:noWrap w:val="0"/>
            <w:vAlign w:val="top"/>
          </w:tcPr>
          <w:p>
            <w:pPr>
              <w:pStyle w:val="18"/>
              <w:spacing w:line="420" w:lineRule="exact"/>
              <w:ind w:firstLine="0" w:firstLineChars="0"/>
              <w:jc w:val="left"/>
              <w:rPr>
                <w:rFonts w:hint="eastAsia" w:ascii="宋体" w:hAnsi="宋体" w:eastAsia="宋体" w:cs="宋体"/>
                <w:bCs/>
                <w:sz w:val="28"/>
                <w:szCs w:val="28"/>
              </w:rPr>
            </w:pPr>
          </w:p>
        </w:tc>
        <w:tc>
          <w:tcPr>
            <w:tcW w:w="2489" w:type="dxa"/>
            <w:noWrap w:val="0"/>
            <w:vAlign w:val="top"/>
          </w:tcPr>
          <w:p>
            <w:pPr>
              <w:pStyle w:val="18"/>
              <w:spacing w:line="420" w:lineRule="exact"/>
              <w:ind w:left="0" w:leftChars="0" w:firstLine="0" w:firstLineChars="0"/>
              <w:jc w:val="left"/>
              <w:rPr>
                <w:rFonts w:hint="default" w:ascii="宋体" w:hAnsi="宋体" w:eastAsia="宋体" w:cs="宋体"/>
                <w:bCs/>
                <w:sz w:val="28"/>
                <w:szCs w:val="28"/>
                <w:lang w:val="en-US" w:eastAsia="zh-CN"/>
              </w:rPr>
            </w:pPr>
            <w:r>
              <w:rPr>
                <w:rFonts w:hint="eastAsia" w:cs="宋体"/>
                <w:bCs/>
                <w:sz w:val="28"/>
                <w:szCs w:val="28"/>
                <w:lang w:val="en-US" w:eastAsia="zh-CN"/>
              </w:rPr>
              <w:t>网络主播</w:t>
            </w:r>
          </w:p>
        </w:tc>
      </w:tr>
    </w:tbl>
    <w:p>
      <w:pPr>
        <w:pStyle w:val="5"/>
        <w:spacing w:before="79"/>
        <w:ind w:left="0" w:leftChars="0" w:firstLine="0" w:firstLineChars="0"/>
        <w:outlineLvl w:val="0"/>
        <w:rPr>
          <w:rFonts w:hint="eastAsia" w:ascii="黑体" w:hAnsi="黑体" w:eastAsia="黑体" w:cs="黑体"/>
          <w:kern w:val="2"/>
          <w:sz w:val="32"/>
          <w:szCs w:val="32"/>
          <w:lang w:val="en-US" w:eastAsia="zh-CN" w:bidi="ar-SA"/>
        </w:rPr>
      </w:pPr>
      <w:bookmarkStart w:id="17" w:name="_bookmark4"/>
      <w:bookmarkEnd w:id="17"/>
      <w:bookmarkStart w:id="18" w:name="五、培养目标与培养规格"/>
      <w:bookmarkEnd w:id="18"/>
      <w:bookmarkStart w:id="19" w:name="_Toc13199"/>
    </w:p>
    <w:p>
      <w:pPr>
        <w:pStyle w:val="5"/>
        <w:spacing w:before="79"/>
        <w:ind w:left="0" w:leftChars="0" w:firstLine="0" w:firstLineChars="0"/>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五、培养目标与培养规格</w:t>
      </w:r>
      <w:bookmarkEnd w:id="19"/>
    </w:p>
    <w:p>
      <w:pPr>
        <w:pStyle w:val="4"/>
        <w:numPr>
          <w:ilvl w:val="0"/>
          <w:numId w:val="0"/>
        </w:numPr>
        <w:tabs>
          <w:tab w:val="left" w:pos="2640"/>
        </w:tabs>
        <w:spacing w:before="160" w:after="0" w:line="240" w:lineRule="auto"/>
        <w:ind w:right="0" w:rightChars="0"/>
        <w:jc w:val="both"/>
        <w:rPr>
          <w:rFonts w:hint="eastAsia" w:ascii="仿宋" w:hAnsi="仿宋" w:eastAsia="仿宋" w:cs="仿宋"/>
          <w:b/>
          <w:bCs/>
          <w:sz w:val="32"/>
          <w:szCs w:val="32"/>
        </w:rPr>
      </w:pPr>
      <w:bookmarkStart w:id="20" w:name="1. 培养目标"/>
      <w:bookmarkEnd w:id="20"/>
      <w:bookmarkStart w:id="21" w:name="_bookmark5"/>
      <w:bookmarkEnd w:id="21"/>
      <w:bookmarkStart w:id="22" w:name="_bookmark5"/>
      <w:bookmarkEnd w:id="22"/>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培养目标</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培养深入学习习近平新时代中国特色社会主义思想，为社会主义现代化建设服务、为人民服务，与生产劳动和社会实践相给合的德智体美劳全面发展的社会主义建设者和接班人。适应电子商务专业发展需要， 具有一定的科学文化水平、良好的人文素养、职业道德、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创新意识、精益求精的工匠精神，较强的就业能力和可持续发展的能力。</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本专业主要面向郴州、桂阳本地， 辐射珠三角周边地区，坚持立德树人，主要面向互联网电子商领域的企事业单位，培养在生产、服务第一线能从事网店运营、网店客服、新媒体营销、网店美</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工、网页设计与制作、版式设计、网店文案编辑等职业岗位群工作，具有培养德智体美劳全面发展的高素质复合型技术技能人才。</w:t>
      </w:r>
    </w:p>
    <w:p>
      <w:pPr>
        <w:pStyle w:val="8"/>
        <w:rPr>
          <w:rFonts w:hint="eastAsia" w:ascii="宋体" w:hAnsi="宋体" w:eastAsia="宋体" w:cs="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420" w:leftChars="0" w:right="0" w:rightChars="0"/>
        <w:jc w:val="both"/>
        <w:textAlignment w:val="auto"/>
        <w:outlineLvl w:val="1"/>
        <w:rPr>
          <w:rFonts w:hint="eastAsia" w:ascii="仿宋_GB2312" w:hAnsi="仿宋_GB2312" w:eastAsia="仿宋_GB2312" w:cs="仿宋_GB2312"/>
          <w:b/>
          <w:bCs/>
          <w:kern w:val="2"/>
          <w:sz w:val="32"/>
          <w:szCs w:val="32"/>
          <w:lang w:val="en-US" w:eastAsia="zh-CN" w:bidi="ar-SA"/>
        </w:rPr>
      </w:pPr>
      <w:bookmarkStart w:id="23" w:name="_bookmark6"/>
      <w:bookmarkEnd w:id="23"/>
      <w:bookmarkStart w:id="24" w:name="2. 培养规格"/>
      <w:bookmarkEnd w:id="24"/>
      <w:bookmarkStart w:id="25" w:name="_bookmark6"/>
      <w:bookmarkEnd w:id="25"/>
      <w:r>
        <w:rPr>
          <w:rFonts w:hint="eastAsia" w:ascii="仿宋_GB2312" w:hAnsi="仿宋_GB2312" w:eastAsia="仿宋_GB2312" w:cs="仿宋_GB2312"/>
          <w:b/>
          <w:bCs/>
          <w:kern w:val="2"/>
          <w:sz w:val="32"/>
          <w:szCs w:val="32"/>
          <w:lang w:val="en-US" w:eastAsia="zh-CN" w:bidi="ar-SA"/>
        </w:rPr>
        <w:t>（二）培养规格</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1.素质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（1）具有正确的人生观、价值观、世界观。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坚决拥护中国共产党领导，树立中国特色社会主义共同理想，践行社会主义核心价值观，具有深厚的爱国情感、国家认同感、中华民族自豪感；崇尚宪法、遵守法律、遵规守纪；具有社会责任感和参与意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（3）崇德向善、诚实守信、爱岗敬业、热爱劳动，具有精益求精的工匠精神；</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（4）具有较强的集体意识和团队合作精神，能够进行有效的人际沟通和协作， 与社会、自然和谐共处。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（5）具有健康的体魄和心理、健全的人格，能够掌握基本运动知识和一两项运动技能；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（6）掌握一定的学习方法，具有良好的生活习惯、行为习惯和自我管理能力。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（7）具有感受美、表现美、鉴赏美、创造美的能力，具有一定的审美和人文素，能够形成一两项艺术特长或爱好。</w:t>
      </w:r>
    </w:p>
    <w:p>
      <w:pPr>
        <w:pStyle w:val="18"/>
        <w:numPr>
          <w:ilvl w:val="0"/>
          <w:numId w:val="0"/>
        </w:numPr>
        <w:tabs>
          <w:tab w:val="left" w:pos="2878"/>
        </w:tabs>
        <w:spacing w:before="1" w:after="0" w:line="240" w:lineRule="auto"/>
        <w:ind w:right="0" w:rightChars="0"/>
        <w:jc w:val="left"/>
        <w:rPr>
          <w:rFonts w:hint="eastAsia" w:cs="宋体"/>
          <w:b/>
          <w:sz w:val="2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2.知识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（1）掌握有关管理学、经济法的基本理论和基本知识；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（2）掌握电子商务的基本理论和知识，了解电子商务运作业务各环节和交易程序；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（3）掌握网页的设计、制作与美化知识，了解网站建设及维护的基本知识；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（4）掌握现代网络经济理论和现代信息管理技术的基本知识和基本技能；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（5）掌握电子商务法律、商务礼仪、职业道德素质等专业知识；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（6）掌握电商直播的基本操作知识和基本技能；</w:t>
      </w:r>
    </w:p>
    <w:p>
      <w:pPr>
        <w:pStyle w:val="18"/>
        <w:numPr>
          <w:ilvl w:val="0"/>
          <w:numId w:val="0"/>
        </w:numPr>
        <w:tabs>
          <w:tab w:val="left" w:pos="2878"/>
        </w:tabs>
        <w:spacing w:before="160" w:after="0" w:line="240" w:lineRule="auto"/>
        <w:ind w:right="0" w:rightChars="0" w:firstLine="640" w:firstLineChars="200"/>
        <w:jc w:val="left"/>
        <w:rPr>
          <w:rFonts w:hint="eastAsia" w:ascii="宋体" w:hAnsi="宋体" w:eastAsia="宋体" w:cs="宋体"/>
          <w:b/>
          <w:sz w:val="24"/>
        </w:rPr>
      </w:pPr>
      <w:r>
        <w:rPr>
          <w:rFonts w:hint="eastAsia" w:ascii="仿宋_GB2312" w:hAnsi="仿宋_GB2312" w:eastAsia="仿宋_GB2312" w:cs="仿宋_GB2312"/>
          <w:kern w:val="2"/>
          <w:sz w:val="32"/>
          <w:szCs w:val="32"/>
          <w:lang w:val="en-US" w:eastAsia="zh-CN" w:bidi="ar-SA"/>
        </w:rPr>
        <w:t>3.能力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（1）具备探究学习、终身学习、分析问题和解决问题的能力；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（2）具备口语和书面表达能力；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（3）能通过互联网查询、收集和处理商品信息；</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（4）会使用管理维护现代办公设备；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（5）会使用常用办公软件的基本能力；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（6）能通过网上开店、直播平台销售产品；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（7）能通过店铺优化与推广产品。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sectPr>
          <w:headerReference r:id="rId6" w:type="default"/>
          <w:footerReference r:id="rId7" w:type="default"/>
          <w:pgSz w:w="11911" w:h="16838"/>
          <w:pgMar w:top="1361" w:right="1202" w:bottom="1179" w:left="1298" w:header="879" w:footer="998" w:gutter="0"/>
          <w:pgBorders>
            <w:top w:val="none" w:sz="0" w:space="0"/>
            <w:left w:val="none" w:sz="0" w:space="0"/>
            <w:bottom w:val="single" w:color="auto" w:sz="4" w:space="1"/>
            <w:right w:val="none" w:sz="0" w:space="0"/>
          </w:pgBorders>
          <w:cols w:space="0" w:num="1"/>
          <w:rtlGutter w:val="0"/>
          <w:docGrid w:linePitch="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jc w:val="both"/>
        <w:textAlignment w:val="auto"/>
        <w:outlineLvl w:val="0"/>
        <w:rPr>
          <w:rFonts w:hint="eastAsia" w:ascii="黑体" w:hAnsi="黑体" w:eastAsia="黑体" w:cs="黑体"/>
          <w:kern w:val="2"/>
          <w:sz w:val="32"/>
          <w:szCs w:val="32"/>
          <w:lang w:val="en-US" w:eastAsia="zh-CN" w:bidi="ar-SA"/>
        </w:rPr>
      </w:pPr>
      <w:bookmarkStart w:id="26" w:name="_Toc20724"/>
      <w:r>
        <w:rPr>
          <w:rFonts w:hint="eastAsia" w:ascii="黑体" w:hAnsi="黑体" w:eastAsia="黑体" w:cs="黑体"/>
          <w:kern w:val="2"/>
          <w:sz w:val="32"/>
          <w:szCs w:val="32"/>
          <w:lang w:val="en-US" w:eastAsia="zh-CN" w:bidi="ar-SA"/>
        </w:rPr>
        <w:t>六、课程设置及要求</w:t>
      </w:r>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SA"/>
        </w:rPr>
        <w:t>本专业开设课程包括公共基础课程和专业（技能）课程。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420" w:leftChars="0" w:right="0" w:rightChars="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（一）职业能力分析</w:t>
      </w:r>
    </w:p>
    <w:p>
      <w:pPr>
        <w:pStyle w:val="8"/>
        <w:rPr>
          <w:rFonts w:hint="eastAsia" w:ascii="宋体" w:hAnsi="宋体" w:eastAsia="宋体" w:cs="宋体"/>
          <w:lang w:val="en-US" w:eastAsia="zh-CN"/>
        </w:rPr>
      </w:pPr>
      <w:r>
        <w:rPr>
          <w:rFonts w:hint="eastAsia" w:ascii="宋体" w:hAnsi="宋体" w:eastAsia="宋体" w:cs="宋体"/>
          <w:sz w:val="24"/>
          <w:szCs w:val="24"/>
          <w:lang w:val="en-US" w:eastAsia="zh-CN"/>
        </w:rPr>
        <w:t xml:space="preserve">                                       </w:t>
      </w:r>
      <w:r>
        <w:rPr>
          <w:rFonts w:hint="eastAsia" w:ascii="楷体" w:hAnsi="楷体" w:eastAsia="楷体" w:cs="楷体"/>
          <w:b/>
          <w:bCs/>
          <w:sz w:val="28"/>
          <w:szCs w:val="28"/>
          <w:lang w:val="en-US" w:eastAsia="zh-CN"/>
        </w:rPr>
        <w:t>表6.1 电子商务专业职业能力分析</w:t>
      </w:r>
      <w:r>
        <w:rPr>
          <w:rFonts w:hint="eastAsia" w:ascii="仿宋_GB2312" w:hAnsi="仿宋_GB2312" w:eastAsia="仿宋_GB2312" w:cs="仿宋_GB2312"/>
          <w:kern w:val="2"/>
          <w:sz w:val="32"/>
          <w:szCs w:val="32"/>
          <w:lang w:val="en-US" w:eastAsia="zh-CN" w:bidi="ar-SA"/>
        </w:rPr>
        <w:t xml:space="preserve">    </w:t>
      </w:r>
    </w:p>
    <w:tbl>
      <w:tblPr>
        <w:tblStyle w:val="15"/>
        <w:tblW w:w="13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8"/>
        <w:gridCol w:w="4212"/>
        <w:gridCol w:w="4860"/>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dxa"/>
            <w:vAlign w:val="center"/>
          </w:tcPr>
          <w:p>
            <w:pPr>
              <w:pStyle w:val="30"/>
              <w:keepNext w:val="0"/>
              <w:keepLines w:val="0"/>
              <w:suppressLineNumbers w:val="0"/>
              <w:bidi w:val="0"/>
              <w:spacing w:before="0" w:beforeAutospacing="0" w:after="0" w:afterAutospacing="0"/>
              <w:ind w:left="0" w:leftChars="0" w:right="0" w:righ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b/>
                <w:bCs/>
                <w:sz w:val="28"/>
                <w:szCs w:val="28"/>
              </w:rPr>
              <w:t>序号</w:t>
            </w:r>
          </w:p>
        </w:tc>
        <w:tc>
          <w:tcPr>
            <w:tcW w:w="1488" w:type="dxa"/>
            <w:vAlign w:val="center"/>
          </w:tcPr>
          <w:p>
            <w:pPr>
              <w:pStyle w:val="30"/>
              <w:keepNext w:val="0"/>
              <w:keepLines w:val="0"/>
              <w:suppressLineNumbers w:val="0"/>
              <w:bidi w:val="0"/>
              <w:spacing w:before="0" w:beforeAutospacing="0" w:after="0" w:afterAutospacing="0"/>
              <w:ind w:left="0" w:leftChars="0" w:right="0" w:righ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8"/>
                <w:szCs w:val="28"/>
              </w:rPr>
              <w:t>职业岗位</w:t>
            </w:r>
          </w:p>
        </w:tc>
        <w:tc>
          <w:tcPr>
            <w:tcW w:w="4212" w:type="dxa"/>
            <w:vAlign w:val="center"/>
          </w:tcPr>
          <w:p>
            <w:pPr>
              <w:pStyle w:val="30"/>
              <w:keepNext w:val="0"/>
              <w:keepLines w:val="0"/>
              <w:suppressLineNumbers w:val="0"/>
              <w:bidi w:val="0"/>
              <w:spacing w:before="0" w:beforeAutospacing="0" w:after="0" w:afterAutospacing="0"/>
              <w:ind w:left="0" w:leftChars="0" w:right="0" w:righ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8"/>
                <w:szCs w:val="28"/>
              </w:rPr>
              <w:t>典型工作任务</w:t>
            </w:r>
          </w:p>
        </w:tc>
        <w:tc>
          <w:tcPr>
            <w:tcW w:w="4860" w:type="dxa"/>
            <w:vAlign w:val="center"/>
          </w:tcPr>
          <w:p>
            <w:pPr>
              <w:pStyle w:val="30"/>
              <w:keepNext w:val="0"/>
              <w:keepLines w:val="0"/>
              <w:suppressLineNumbers w:val="0"/>
              <w:bidi w:val="0"/>
              <w:spacing w:before="0" w:beforeAutospacing="0" w:after="0" w:afterAutospacing="0"/>
              <w:ind w:left="0" w:leftChars="0" w:right="0" w:righ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8"/>
                <w:szCs w:val="28"/>
              </w:rPr>
              <w:t>职业能力</w:t>
            </w:r>
          </w:p>
        </w:tc>
        <w:tc>
          <w:tcPr>
            <w:tcW w:w="2721" w:type="dxa"/>
            <w:vAlign w:val="top"/>
          </w:tcPr>
          <w:p>
            <w:pPr>
              <w:numPr>
                <w:ilvl w:val="0"/>
                <w:numId w:val="0"/>
              </w:numPr>
              <w:ind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1488"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网店</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运营助理</w:t>
            </w:r>
          </w:p>
        </w:tc>
        <w:tc>
          <w:tcPr>
            <w:tcW w:w="4212"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1.协助销售经理完成各类信息的收集、录入、汇总、分析工作。</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2.精通淘宝天猫的规则，制定有效的店内各种折扣活动及营销活动，负责品牌产品在淘宝天猫商城店铺的日常运营、营销、推广。</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3.负责日常店铺运营的基本维护，产品编辑、上下架、产品描述等。</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4.要有创新能力，富有激情和创意，不断寻找新思路、新方法，提高公司电子商务平台的知名度。</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tc>
        <w:tc>
          <w:tcPr>
            <w:tcW w:w="4860"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1.具备一定的数据分析能力，能熟练使用WPS和WORD，能定期针对店铺推广效果进行跟踪、评估，推广效果统计和分析报表。</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2.对商机有非凡的嗅觉，具备一定的促销能力和灵活的沟通能力，熟悉各类淘宝活动，能根据店内不同产品的属性，制定有效的各种店内折扣活动、营销活动并跟进细节。</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3.具备基本的图片ps技术，能够进行简单的商品图片处理和美化，做好店铺运营的基本维护。</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4.敢于挑战自我，具有一定的创新能力。</w:t>
            </w:r>
          </w:p>
        </w:tc>
        <w:tc>
          <w:tcPr>
            <w:tcW w:w="2721" w:type="dxa"/>
            <w:vAlign w:val="top"/>
          </w:tcPr>
          <w:p>
            <w:pPr>
              <w:numPr>
                <w:ilvl w:val="0"/>
                <w:numId w:val="0"/>
              </w:numPr>
              <w:rPr>
                <w:rFonts w:hint="eastAsia" w:ascii="宋体" w:hAnsi="宋体" w:eastAsia="宋体" w:cs="宋体"/>
                <w:sz w:val="22"/>
                <w:szCs w:val="22"/>
                <w:vertAlign w:val="baseline"/>
                <w:lang w:val="en-US" w:eastAsia="zh-CN"/>
              </w:rPr>
            </w:pPr>
          </w:p>
          <w:p>
            <w:pPr>
              <w:numPr>
                <w:ilvl w:val="0"/>
                <w:numId w:val="0"/>
              </w:numPr>
              <w:rPr>
                <w:rFonts w:hint="eastAsia" w:ascii="宋体" w:hAnsi="宋体" w:eastAsia="宋体" w:cs="宋体"/>
                <w:sz w:val="22"/>
                <w:szCs w:val="22"/>
                <w:vertAlign w:val="baseline"/>
                <w:lang w:val="en-US" w:eastAsia="zh-CN"/>
              </w:rPr>
            </w:pPr>
          </w:p>
          <w:p>
            <w:pPr>
              <w:numPr>
                <w:ilvl w:val="0"/>
                <w:numId w:val="0"/>
              </w:numPr>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网店运营基础、Photoshop、网店美工、物流基础、电子商务法律法规、电子商务职业道德规范、计算机基础、电子商务概论、市场营销实务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1488"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电商客服</w:t>
            </w:r>
          </w:p>
        </w:tc>
        <w:tc>
          <w:tcPr>
            <w:tcW w:w="4212"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1.负责公司客户服务电话接听、反馈、后期跟进处理。</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2.负责产品上下架、价格及库存修改。</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3.负责定期维护客户关系，促进互动并促成再次销售。</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4.网店日常销售工作，为顾客导购，问题解答；负责解答客户咨询，促使买卖的成交。</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5.售前支持：产品介绍，引导说服客户达成交易。</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6.售中跟踪：客户订单确认、发货、物流状态跟进。</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7.售后服务：客户反馈问题处理，退换货、投诉处理等。</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tc>
        <w:tc>
          <w:tcPr>
            <w:tcW w:w="4860"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1.具备良好的沟通能力，能够灵活处理客户关系。</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2.具备基本的运营基础，能够熟练地修改产品的信息。</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3.具备较快的打字水平，能够熟练地运用各种电商聊天工具，直观地了解客户的动向。</w:t>
            </w:r>
          </w:p>
          <w:p>
            <w:pPr>
              <w:pStyle w:val="30"/>
              <w:keepNext w:val="0"/>
              <w:keepLines w:val="0"/>
              <w:pageBreakBefore w:val="0"/>
              <w:suppressLineNumbers w:val="0"/>
              <w:tabs>
                <w:tab w:val="left" w:pos="462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4.具备较好的销售水平，熟知市场营销的相关知识，掌握消费者的心理，对自身的产品足够了解，提高订单的转化率。</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5.具备一定的物流知识，能够灵活的处理订单问题。</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6.具备一定的换位思考能力和处理问题能力，熟知电商平台的规则，能够妥善的处理好和客户的矛盾。</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tc>
        <w:tc>
          <w:tcPr>
            <w:tcW w:w="2721" w:type="dxa"/>
            <w:vAlign w:val="top"/>
          </w:tcPr>
          <w:p>
            <w:pPr>
              <w:numPr>
                <w:ilvl w:val="0"/>
                <w:numId w:val="0"/>
              </w:numPr>
              <w:rPr>
                <w:rFonts w:hint="eastAsia" w:ascii="宋体" w:hAnsi="宋体" w:eastAsia="宋体" w:cs="宋体"/>
                <w:sz w:val="22"/>
                <w:szCs w:val="22"/>
                <w:vertAlign w:val="baseline"/>
                <w:lang w:val="en-US" w:eastAsia="zh-CN"/>
              </w:rPr>
            </w:pPr>
          </w:p>
          <w:p>
            <w:pPr>
              <w:numPr>
                <w:ilvl w:val="0"/>
                <w:numId w:val="0"/>
              </w:numPr>
              <w:rPr>
                <w:rFonts w:hint="eastAsia" w:ascii="宋体" w:hAnsi="宋体" w:eastAsia="宋体" w:cs="宋体"/>
                <w:sz w:val="22"/>
                <w:szCs w:val="22"/>
                <w:vertAlign w:val="baseline"/>
                <w:lang w:val="en-US" w:eastAsia="zh-CN"/>
              </w:rPr>
            </w:pPr>
          </w:p>
          <w:p>
            <w:pPr>
              <w:numPr>
                <w:ilvl w:val="0"/>
                <w:numId w:val="0"/>
              </w:numPr>
              <w:rPr>
                <w:rFonts w:hint="eastAsia" w:ascii="宋体" w:hAnsi="宋体" w:eastAsia="宋体" w:cs="宋体"/>
                <w:sz w:val="22"/>
                <w:szCs w:val="22"/>
                <w:vertAlign w:val="baseline"/>
                <w:lang w:val="en-US" w:eastAsia="zh-CN"/>
              </w:rPr>
            </w:pPr>
          </w:p>
          <w:p>
            <w:pPr>
              <w:numPr>
                <w:ilvl w:val="0"/>
                <w:numId w:val="0"/>
              </w:numPr>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网络客服、市场营销实务、电子商务概论、计算机基础、网店运营基础、电子商务法律法规、电子商务职业道德规范、物流基础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26"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1488"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电商</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直播助理</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tc>
        <w:tc>
          <w:tcPr>
            <w:tcW w:w="4212"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1.负责直播后台操控，活跃直播间气氛，负责主播行为粉丝反馈和后台数据统计分析。</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2.及时帮助回答主播未顾及到的粉丝问题。</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3.协助主播筛选优质商家，负责商家样品管理。直播时协助主播进行样品展示。</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4.负责直播前的预热活动准备和直播脚本策划。</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5.负责直播结束后的复盘总结和归纳。</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6.负责直播账号的日常运营管理和维护。</w:t>
            </w:r>
          </w:p>
        </w:tc>
        <w:tc>
          <w:tcPr>
            <w:tcW w:w="4860" w:type="dxa"/>
            <w:vAlign w:val="top"/>
          </w:tcPr>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1.具备一定的经纪能力和临场应变能力。能够和主播保持着良好的沟通，能够快速领会主播的意思。能熟练地使用WPS和WORD。</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2.具备一定的产品筛选能力。要了解所处行业的基本知识以及每一场直播所涉及到产品的信息。</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3.具备一定的文案策划和写作能力。能够根据主播和产品的特点制定出完整的直播脚本方案。</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4.具备基本的数据分析能力。根据当场直播数据分析存在的问题并提供解决方案。 </w:t>
            </w:r>
          </w:p>
          <w:p>
            <w:pPr>
              <w:pStyle w:val="30"/>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5.具备基础的视频拍摄和剪辑能力。负责帮主播拍摄日常短视频，负责视频的剪辑工作。具备从平台上获取流量的能力。</w:t>
            </w:r>
          </w:p>
        </w:tc>
        <w:tc>
          <w:tcPr>
            <w:tcW w:w="2721" w:type="dxa"/>
            <w:vAlign w:val="top"/>
          </w:tcPr>
          <w:p>
            <w:pPr>
              <w:numPr>
                <w:ilvl w:val="0"/>
                <w:numId w:val="0"/>
              </w:numPr>
              <w:rPr>
                <w:rFonts w:hint="eastAsia" w:ascii="宋体" w:hAnsi="宋体" w:eastAsia="宋体" w:cs="宋体"/>
                <w:sz w:val="22"/>
                <w:szCs w:val="22"/>
                <w:vertAlign w:val="baseline"/>
                <w:lang w:val="en-US" w:eastAsia="zh-CN"/>
              </w:rPr>
            </w:pPr>
          </w:p>
          <w:p>
            <w:pPr>
              <w:numPr>
                <w:ilvl w:val="0"/>
                <w:numId w:val="0"/>
              </w:numPr>
              <w:rPr>
                <w:rFonts w:hint="eastAsia" w:ascii="宋体" w:hAnsi="宋体" w:eastAsia="宋体" w:cs="宋体"/>
                <w:sz w:val="22"/>
                <w:szCs w:val="22"/>
                <w:vertAlign w:val="baseline"/>
                <w:lang w:val="en-US" w:eastAsia="zh-CN"/>
              </w:rPr>
            </w:pPr>
          </w:p>
          <w:p>
            <w:pPr>
              <w:numPr>
                <w:ilvl w:val="0"/>
                <w:numId w:val="0"/>
              </w:numPr>
              <w:rPr>
                <w:rFonts w:hint="eastAsia" w:ascii="宋体" w:hAnsi="宋体" w:eastAsia="宋体" w:cs="宋体"/>
                <w:sz w:val="22"/>
                <w:szCs w:val="22"/>
                <w:vertAlign w:val="baseline"/>
                <w:lang w:val="en-US" w:eastAsia="zh-CN"/>
              </w:rPr>
            </w:pPr>
          </w:p>
          <w:p>
            <w:pPr>
              <w:numPr>
                <w:ilvl w:val="0"/>
                <w:numId w:val="0"/>
              </w:numPr>
              <w:ind w:left="0" w:leftChars="0" w:firstLine="0" w:firstLineChars="0"/>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新媒体营销、网络文案策划、短视频的拍摄和剪辑、电商直播、计算机基础、电子商务法律法规、电子商务职业道德规范、市场营销实务</w:t>
            </w:r>
          </w:p>
        </w:tc>
      </w:tr>
    </w:tbl>
    <w:p>
      <w:pPr>
        <w:numPr>
          <w:ilvl w:val="0"/>
          <w:numId w:val="0"/>
        </w:numPr>
        <w:ind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420" w:leftChars="0" w:right="0" w:rightChars="0"/>
        <w:jc w:val="both"/>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（二）课程设置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0" w:firstLineChars="0"/>
        <w:jc w:val="center"/>
        <w:textAlignment w:val="auto"/>
        <w:rPr>
          <w:rFonts w:hint="eastAsia"/>
          <w:lang w:val="en-US" w:eastAsia="zh-CN"/>
        </w:rPr>
      </w:pPr>
      <w:r>
        <w:rPr>
          <w:rFonts w:hint="eastAsia" w:ascii="楷体" w:hAnsi="楷体" w:eastAsia="楷体" w:cs="楷体"/>
          <w:b/>
          <w:bCs/>
          <w:sz w:val="28"/>
          <w:szCs w:val="28"/>
          <w:lang w:val="en-US" w:eastAsia="zh-CN"/>
        </w:rPr>
        <w:t>表6.2 课程体系框架表</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8"/>
        <w:gridCol w:w="1284"/>
        <w:gridCol w:w="1572"/>
        <w:gridCol w:w="8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jc w:val="center"/>
        </w:trPr>
        <w:tc>
          <w:tcPr>
            <w:tcW w:w="2698" w:type="dxa"/>
            <w:tcBorders>
              <w:bottom w:val="single" w:color="000000" w:sz="4" w:space="0"/>
              <w:right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rPr>
              <w:t>课程</w:t>
            </w: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rPr>
              <w:t>模块名称</w:t>
            </w:r>
          </w:p>
        </w:tc>
        <w:tc>
          <w:tcPr>
            <w:tcW w:w="2856" w:type="dxa"/>
            <w:gridSpan w:val="2"/>
            <w:tcBorders>
              <w:left w:val="single" w:color="000000" w:sz="4" w:space="0"/>
              <w:bottom w:val="single" w:color="000000" w:sz="4" w:space="0"/>
              <w:right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rPr>
              <w:t>课程类型</w:t>
            </w: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rPr>
              <w:t>（实施要求）</w:t>
            </w:r>
          </w:p>
        </w:tc>
        <w:tc>
          <w:tcPr>
            <w:tcW w:w="8218" w:type="dxa"/>
            <w:tcBorders>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13" w:right="103"/>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rPr>
              <w:t>主要课程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7" w:hRule="atLeast"/>
          <w:jc w:val="center"/>
        </w:trPr>
        <w:tc>
          <w:tcPr>
            <w:tcW w:w="2698" w:type="dxa"/>
            <w:vMerge w:val="restart"/>
            <w:tcBorders>
              <w:top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r>
              <w:rPr>
                <w:rFonts w:hint="eastAsia" w:ascii="宋体" w:hAnsi="宋体" w:eastAsia="宋体" w:cs="宋体"/>
                <w:b/>
                <w:bCs/>
                <w:kern w:val="2"/>
                <w:sz w:val="28"/>
                <w:szCs w:val="28"/>
                <w:lang w:val="en-US" w:bidi="ar-SA"/>
              </w:rPr>
              <w:t>公共</w:t>
            </w: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r>
              <w:rPr>
                <w:rFonts w:hint="eastAsia" w:ascii="宋体" w:hAnsi="宋体" w:eastAsia="宋体" w:cs="宋体"/>
                <w:b/>
                <w:bCs/>
                <w:kern w:val="2"/>
                <w:sz w:val="28"/>
                <w:szCs w:val="28"/>
                <w:lang w:val="en-US" w:bidi="ar-SA"/>
              </w:rPr>
              <w:t>基础</w:t>
            </w: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r>
              <w:rPr>
                <w:rFonts w:hint="eastAsia" w:ascii="宋体" w:hAnsi="宋体" w:eastAsia="宋体" w:cs="宋体"/>
                <w:b/>
                <w:bCs/>
                <w:kern w:val="2"/>
                <w:sz w:val="28"/>
                <w:szCs w:val="28"/>
                <w:lang w:val="en-US" w:bidi="ar-SA"/>
              </w:rPr>
              <w:t>课程</w:t>
            </w:r>
          </w:p>
        </w:tc>
        <w:tc>
          <w:tcPr>
            <w:tcW w:w="2856" w:type="dxa"/>
            <w:gridSpan w:val="2"/>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p>
          <w:p>
            <w:pPr>
              <w:autoSpaceDE/>
              <w:autoSpaceDN/>
              <w:spacing w:before="0" w:after="0" w:line="360" w:lineRule="exact"/>
              <w:ind w:left="0" w:right="0"/>
              <w:jc w:val="center"/>
              <w:rPr>
                <w:rFonts w:hint="eastAsia" w:ascii="宋体" w:hAnsi="宋体" w:eastAsia="宋体" w:cs="宋体"/>
                <w:kern w:val="2"/>
                <w:sz w:val="28"/>
                <w:szCs w:val="28"/>
                <w:lang w:val="en-US" w:bidi="ar-SA"/>
              </w:rPr>
            </w:pPr>
          </w:p>
          <w:p>
            <w:pPr>
              <w:autoSpaceDE/>
              <w:autoSpaceDN/>
              <w:spacing w:before="0" w:after="0" w:line="360" w:lineRule="exact"/>
              <w:ind w:left="0" w:right="0"/>
              <w:jc w:val="center"/>
              <w:rPr>
                <w:rFonts w:hint="eastAsia" w:ascii="宋体" w:hAnsi="宋体" w:eastAsia="宋体" w:cs="宋体"/>
                <w:kern w:val="2"/>
                <w:sz w:val="28"/>
                <w:szCs w:val="28"/>
                <w:lang w:val="en-US" w:bidi="ar-SA"/>
              </w:rPr>
            </w:pPr>
          </w:p>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必修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语文、数学、英语、信息技术、体育与健康、公共艺术（音乐）、公共艺术（美术）、历史、中国特色社会主义、心理健康与职业生涯、哲学与人生、职业道德与法治、习近平新时代中国特色社会主义思想学生读本、军事理论、军事技能</w:t>
            </w: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jc w:val="center"/>
        </w:trPr>
        <w:tc>
          <w:tcPr>
            <w:tcW w:w="2698" w:type="dxa"/>
            <w:vMerge w:val="continue"/>
            <w:tcBorders>
              <w:top w:val="nil"/>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tc>
        <w:tc>
          <w:tcPr>
            <w:tcW w:w="1284" w:type="dxa"/>
            <w:vMerge w:val="restart"/>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p>
          <w:p>
            <w:pPr>
              <w:autoSpaceDE/>
              <w:autoSpaceDN/>
              <w:spacing w:before="0" w:after="0" w:line="360" w:lineRule="exact"/>
              <w:ind w:left="0" w:right="0"/>
              <w:jc w:val="center"/>
              <w:rPr>
                <w:rFonts w:hint="eastAsia" w:ascii="宋体" w:hAnsi="宋体" w:eastAsia="宋体" w:cs="宋体"/>
                <w:kern w:val="2"/>
                <w:sz w:val="28"/>
                <w:szCs w:val="28"/>
                <w:lang w:val="en-US" w:bidi="ar-SA"/>
              </w:rPr>
            </w:pPr>
          </w:p>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选修</w:t>
            </w:r>
          </w:p>
        </w:tc>
        <w:tc>
          <w:tcPr>
            <w:tcW w:w="1572"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firstLine="280" w:firstLineChars="100"/>
              <w:jc w:val="both"/>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限定选修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劳动教育、培育和践行社会主义核心价值观、中职生礼仪与沟通、就业指导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2698" w:type="dxa"/>
            <w:vMerge w:val="continue"/>
            <w:tcBorders>
              <w:top w:val="nil"/>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tc>
        <w:tc>
          <w:tcPr>
            <w:tcW w:w="1284" w:type="dxa"/>
            <w:vMerge w:val="continue"/>
            <w:tcBorders>
              <w:top w:val="nil"/>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p>
        </w:tc>
        <w:tc>
          <w:tcPr>
            <w:tcW w:w="1572"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firstLine="280" w:firstLineChars="100"/>
              <w:jc w:val="both"/>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任</w:t>
            </w:r>
            <w:r>
              <w:rPr>
                <w:rFonts w:hint="eastAsia" w:cs="宋体"/>
                <w:kern w:val="2"/>
                <w:sz w:val="28"/>
                <w:szCs w:val="28"/>
                <w:lang w:val="en-US" w:eastAsia="zh-CN" w:bidi="ar-SA"/>
              </w:rPr>
              <w:t>意</w:t>
            </w:r>
            <w:r>
              <w:rPr>
                <w:rFonts w:hint="eastAsia" w:ascii="宋体" w:hAnsi="宋体" w:eastAsia="宋体" w:cs="宋体"/>
                <w:kern w:val="2"/>
                <w:sz w:val="28"/>
                <w:szCs w:val="28"/>
                <w:lang w:val="en-US" w:eastAsia="zh-CN" w:bidi="ar-SA"/>
              </w:rPr>
              <w:t>选</w:t>
            </w:r>
            <w:r>
              <w:rPr>
                <w:rFonts w:hint="eastAsia" w:ascii="宋体" w:hAnsi="宋体" w:eastAsia="宋体" w:cs="宋体"/>
                <w:kern w:val="2"/>
                <w:sz w:val="28"/>
                <w:szCs w:val="28"/>
                <w:lang w:val="en-US" w:bidi="ar-SA"/>
              </w:rPr>
              <w:t>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中华诗词之美、中国古建筑欣赏、重说中国近</w:t>
            </w: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default"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代史生态文明——撑起美丽中国梦等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2698" w:type="dxa"/>
            <w:vMerge w:val="restart"/>
            <w:tcBorders>
              <w:top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r>
              <w:rPr>
                <w:rFonts w:hint="eastAsia" w:ascii="宋体" w:hAnsi="宋体" w:eastAsia="宋体" w:cs="宋体"/>
                <w:b/>
                <w:bCs/>
                <w:kern w:val="2"/>
                <w:sz w:val="28"/>
                <w:szCs w:val="28"/>
                <w:lang w:val="en-US" w:bidi="ar-SA"/>
              </w:rPr>
              <w:t>专业</w:t>
            </w:r>
          </w:p>
          <w:p>
            <w:pPr>
              <w:autoSpaceDE/>
              <w:autoSpaceDN/>
              <w:spacing w:before="0" w:after="0" w:line="360" w:lineRule="exact"/>
              <w:ind w:left="0" w:right="0"/>
              <w:jc w:val="center"/>
              <w:rPr>
                <w:rFonts w:hint="eastAsia" w:ascii="宋体" w:hAnsi="宋体" w:eastAsia="宋体" w:cs="宋体"/>
                <w:b/>
                <w:bCs/>
                <w:kern w:val="2"/>
                <w:sz w:val="28"/>
                <w:szCs w:val="28"/>
                <w:lang w:val="en-US" w:bidi="ar-SA"/>
              </w:rPr>
            </w:pPr>
            <w:r>
              <w:rPr>
                <w:rFonts w:hint="eastAsia" w:ascii="宋体" w:hAnsi="宋体" w:eastAsia="宋体" w:cs="宋体"/>
                <w:b/>
                <w:bCs/>
                <w:kern w:val="2"/>
                <w:sz w:val="28"/>
                <w:szCs w:val="28"/>
                <w:lang w:val="en-US" w:bidi="ar-SA"/>
              </w:rPr>
              <w:t>课程</w:t>
            </w:r>
          </w:p>
        </w:tc>
        <w:tc>
          <w:tcPr>
            <w:tcW w:w="1284"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基础课</w:t>
            </w:r>
            <w:r>
              <w:rPr>
                <w:rFonts w:hint="eastAsia" w:ascii="宋体" w:hAnsi="宋体" w:eastAsia="宋体" w:cs="宋体"/>
                <w:kern w:val="2"/>
                <w:sz w:val="28"/>
                <w:szCs w:val="28"/>
                <w:lang w:val="en-US" w:bidi="ar-SA"/>
              </w:rPr>
              <w:t>程</w:t>
            </w:r>
          </w:p>
        </w:tc>
        <w:tc>
          <w:tcPr>
            <w:tcW w:w="1572"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必修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rPr>
              <w:t>市场营销、电子商务概论、</w:t>
            </w:r>
            <w:r>
              <w:rPr>
                <w:rFonts w:hint="eastAsia" w:ascii="宋体" w:hAnsi="宋体" w:eastAsia="宋体" w:cs="宋体"/>
                <w:spacing w:val="-8"/>
                <w:kern w:val="2"/>
                <w:sz w:val="28"/>
                <w:szCs w:val="28"/>
                <w:lang w:val="en-US" w:eastAsia="zh-CN"/>
              </w:rPr>
              <w:t>PHOTOSHOP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2698" w:type="dxa"/>
            <w:vMerge w:val="continue"/>
            <w:tcBorders>
              <w:right w:val="single" w:color="000000" w:sz="4" w:space="0"/>
            </w:tcBorders>
            <w:vAlign w:val="top"/>
          </w:tcPr>
          <w:p>
            <w:pPr>
              <w:jc w:val="left"/>
              <w:rPr>
                <w:rFonts w:hint="eastAsia" w:ascii="宋体" w:hAnsi="宋体" w:eastAsia="宋体" w:cs="宋体"/>
                <w:sz w:val="2"/>
                <w:szCs w:val="2"/>
              </w:rPr>
            </w:pPr>
          </w:p>
        </w:tc>
        <w:tc>
          <w:tcPr>
            <w:tcW w:w="1284"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核心课程</w:t>
            </w:r>
          </w:p>
        </w:tc>
        <w:tc>
          <w:tcPr>
            <w:tcW w:w="1572" w:type="dxa"/>
            <w:tcBorders>
              <w:top w:val="single" w:color="000000" w:sz="4" w:space="0"/>
              <w:left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必修</w:t>
            </w:r>
          </w:p>
          <w:p>
            <w:pPr>
              <w:autoSpaceDE/>
              <w:autoSpaceDN/>
              <w:spacing w:before="0" w:after="0" w:line="360" w:lineRule="exact"/>
              <w:ind w:left="0" w:right="0"/>
              <w:jc w:val="center"/>
              <w:rPr>
                <w:rFonts w:hint="eastAsia" w:ascii="宋体" w:hAnsi="宋体" w:eastAsia="宋体" w:cs="宋体"/>
                <w:kern w:val="2"/>
                <w:sz w:val="28"/>
                <w:szCs w:val="28"/>
                <w:lang w:val="en-US" w:bidi="ar-SA"/>
              </w:rPr>
            </w:pP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网店美工、网店客服、网店运营基础、</w:t>
            </w:r>
            <w:r>
              <w:rPr>
                <w:rFonts w:hint="eastAsia" w:ascii="宋体" w:hAnsi="宋体" w:eastAsia="宋体" w:cs="宋体"/>
                <w:spacing w:val="-8"/>
                <w:kern w:val="2"/>
                <w:sz w:val="28"/>
                <w:szCs w:val="28"/>
              </w:rPr>
              <w:t>短视频</w:t>
            </w:r>
            <w:r>
              <w:rPr>
                <w:rFonts w:hint="eastAsia" w:ascii="宋体" w:hAnsi="宋体" w:eastAsia="宋体" w:cs="宋体"/>
                <w:spacing w:val="-8"/>
                <w:kern w:val="2"/>
                <w:sz w:val="28"/>
                <w:szCs w:val="28"/>
                <w:lang w:val="en-US" w:eastAsia="zh-CN"/>
              </w:rPr>
              <w:t>制作与剪辑、网络营销、新媒体营销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2698" w:type="dxa"/>
            <w:vMerge w:val="continue"/>
            <w:tcBorders>
              <w:right w:val="single" w:color="000000" w:sz="4" w:space="0"/>
            </w:tcBorders>
            <w:vAlign w:val="top"/>
          </w:tcPr>
          <w:p>
            <w:pPr>
              <w:jc w:val="left"/>
              <w:rPr>
                <w:rFonts w:hint="eastAsia" w:ascii="宋体" w:hAnsi="宋体" w:eastAsia="宋体" w:cs="宋体"/>
                <w:sz w:val="2"/>
                <w:szCs w:val="2"/>
              </w:rPr>
            </w:pPr>
          </w:p>
        </w:tc>
        <w:tc>
          <w:tcPr>
            <w:tcW w:w="1284" w:type="dxa"/>
            <w:tcBorders>
              <w:top w:val="single" w:color="000000" w:sz="4" w:space="0"/>
              <w:left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拓展课程</w:t>
            </w:r>
          </w:p>
        </w:tc>
        <w:tc>
          <w:tcPr>
            <w:tcW w:w="1572" w:type="dxa"/>
            <w:tcBorders>
              <w:top w:val="single" w:color="000000" w:sz="4" w:space="0"/>
              <w:left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必修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HTML+CSS、法律法规、商务礼仪、</w:t>
            </w:r>
          </w:p>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电子职业道德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2698" w:type="dxa"/>
            <w:vMerge w:val="continue"/>
            <w:tcBorders>
              <w:right w:val="single" w:color="000000" w:sz="4" w:space="0"/>
            </w:tcBorders>
            <w:vAlign w:val="top"/>
          </w:tcPr>
          <w:p>
            <w:pPr>
              <w:jc w:val="left"/>
              <w:rPr>
                <w:rFonts w:hint="eastAsia" w:ascii="宋体" w:hAnsi="宋体" w:eastAsia="宋体" w:cs="宋体"/>
                <w:sz w:val="2"/>
                <w:szCs w:val="2"/>
              </w:rPr>
            </w:pPr>
          </w:p>
        </w:tc>
        <w:tc>
          <w:tcPr>
            <w:tcW w:w="1284"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实践性</w:t>
            </w:r>
          </w:p>
          <w:p>
            <w:pPr>
              <w:autoSpaceDE/>
              <w:autoSpaceDN/>
              <w:spacing w:before="0" w:after="0" w:line="360" w:lineRule="exact"/>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教学环节</w:t>
            </w:r>
          </w:p>
        </w:tc>
        <w:tc>
          <w:tcPr>
            <w:tcW w:w="1572" w:type="dxa"/>
            <w:tcBorders>
              <w:top w:val="single" w:color="000000" w:sz="4" w:space="0"/>
              <w:left w:val="single" w:color="000000" w:sz="4" w:space="0"/>
              <w:bottom w:val="single" w:color="000000" w:sz="4" w:space="0"/>
              <w:right w:val="single" w:color="000000" w:sz="4" w:space="0"/>
            </w:tcBorders>
            <w:vAlign w:val="top"/>
          </w:tcPr>
          <w:p>
            <w:pPr>
              <w:autoSpaceDE/>
              <w:autoSpaceDN/>
              <w:spacing w:before="0" w:after="0" w:line="360" w:lineRule="exact"/>
              <w:ind w:left="0" w:right="0" w:firstLine="560" w:firstLineChars="200"/>
              <w:jc w:val="both"/>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必修</w:t>
            </w:r>
          </w:p>
        </w:tc>
        <w:tc>
          <w:tcPr>
            <w:tcW w:w="8218" w:type="dxa"/>
            <w:tcBorders>
              <w:top w:val="single" w:color="000000" w:sz="4" w:space="0"/>
              <w:left w:val="single" w:color="000000" w:sz="4" w:space="0"/>
              <w:bottom w:val="single" w:color="000000" w:sz="4" w:space="0"/>
            </w:tcBorders>
            <w:vAlign w:val="top"/>
          </w:tcPr>
          <w:p>
            <w:pPr>
              <w:pStyle w:val="19"/>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109" w:right="90" w:firstLine="0"/>
              <w:jc w:val="left"/>
              <w:textAlignment w:val="auto"/>
              <w:rPr>
                <w:rFonts w:hint="eastAsia" w:ascii="宋体" w:hAnsi="宋体" w:eastAsia="宋体" w:cs="宋体"/>
                <w:spacing w:val="-8"/>
                <w:kern w:val="2"/>
                <w:sz w:val="28"/>
                <w:szCs w:val="28"/>
                <w:lang w:val="en-US" w:eastAsia="zh-CN"/>
              </w:rPr>
            </w:pPr>
            <w:r>
              <w:rPr>
                <w:rFonts w:hint="eastAsia" w:ascii="宋体" w:hAnsi="宋体" w:eastAsia="宋体" w:cs="宋体"/>
                <w:spacing w:val="-8"/>
                <w:kern w:val="2"/>
                <w:sz w:val="28"/>
                <w:szCs w:val="28"/>
                <w:lang w:val="en-US" w:eastAsia="zh-CN"/>
              </w:rPr>
              <w:t>集中实训周、</w:t>
            </w:r>
            <w:r>
              <w:rPr>
                <w:rFonts w:hint="eastAsia" w:ascii="宋体" w:hAnsi="宋体" w:eastAsia="宋体" w:cs="宋体"/>
                <w:spacing w:val="-8"/>
                <w:kern w:val="2"/>
                <w:sz w:val="28"/>
                <w:szCs w:val="28"/>
              </w:rPr>
              <w:t>顶岗实习、毕业设计、</w:t>
            </w:r>
            <w:r>
              <w:rPr>
                <w:rFonts w:hint="eastAsia" w:ascii="宋体" w:hAnsi="宋体" w:eastAsia="宋体" w:cs="宋体"/>
                <w:spacing w:val="-8"/>
                <w:kern w:val="2"/>
                <w:sz w:val="28"/>
                <w:szCs w:val="28"/>
                <w:lang w:val="en-US" w:eastAsia="zh-CN"/>
              </w:rPr>
              <w:t>网店</w:t>
            </w:r>
            <w:r>
              <w:rPr>
                <w:rFonts w:hint="eastAsia" w:ascii="宋体" w:hAnsi="宋体" w:eastAsia="宋体" w:cs="宋体"/>
                <w:spacing w:val="-8"/>
                <w:kern w:val="2"/>
                <w:sz w:val="28"/>
                <w:szCs w:val="28"/>
              </w:rPr>
              <w:t>运营交互实训、新媒体</w:t>
            </w:r>
            <w:r>
              <w:rPr>
                <w:rFonts w:hint="eastAsia" w:ascii="宋体" w:hAnsi="宋体" w:eastAsia="宋体" w:cs="宋体"/>
                <w:spacing w:val="-8"/>
                <w:kern w:val="2"/>
                <w:sz w:val="28"/>
                <w:szCs w:val="28"/>
                <w:lang w:val="en-US" w:eastAsia="zh-CN"/>
              </w:rPr>
              <w:t>直播</w:t>
            </w:r>
            <w:r>
              <w:rPr>
                <w:rFonts w:hint="eastAsia" w:ascii="宋体" w:hAnsi="宋体" w:eastAsia="宋体" w:cs="宋体"/>
                <w:spacing w:val="-8"/>
                <w:kern w:val="2"/>
                <w:sz w:val="28"/>
                <w:szCs w:val="28"/>
              </w:rPr>
              <w:t>营销</w:t>
            </w:r>
          </w:p>
        </w:tc>
      </w:tr>
    </w:tbl>
    <w:p>
      <w:pPr>
        <w:numPr>
          <w:ilvl w:val="0"/>
          <w:numId w:val="0"/>
        </w:numPr>
        <w:ind w:left="2200" w:leftChars="0" w:right="0" w:rightChars="0"/>
        <w:rPr>
          <w:rFonts w:hint="eastAsia"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left"/>
        <w:rPr>
          <w:rFonts w:hint="eastAsia"/>
          <w:b/>
          <w:bCs/>
          <w:sz w:val="32"/>
          <w:szCs w:val="32"/>
          <w:lang w:val="en-US" w:eastAsia="zh-CN"/>
        </w:rPr>
      </w:pPr>
      <w:r>
        <w:rPr>
          <w:rFonts w:hint="eastAsia" w:cs="宋体"/>
          <w:b/>
          <w:bCs/>
          <w:sz w:val="32"/>
          <w:szCs w:val="32"/>
          <w:lang w:val="en-US" w:eastAsia="zh-CN"/>
        </w:rPr>
        <w:t>（三）</w:t>
      </w:r>
      <w:r>
        <w:rPr>
          <w:rFonts w:hint="eastAsia" w:ascii="宋体" w:hAnsi="宋体" w:eastAsia="宋体" w:cs="宋体"/>
          <w:b/>
          <w:bCs/>
          <w:sz w:val="32"/>
          <w:szCs w:val="32"/>
          <w:lang w:val="en-US" w:eastAsia="zh-CN"/>
        </w:rPr>
        <w:t>课程描述</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主要包括公共基础课程和专业（技能）课程。</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仿宋_GB2312" w:hAnsi="仿宋_GB2312" w:eastAsia="仿宋_GB2312" w:cs="仿宋_GB2312"/>
          <w:kern w:val="2"/>
          <w:sz w:val="32"/>
          <w:szCs w:val="32"/>
          <w:lang w:val="en-US" w:eastAsia="zh-CN" w:bidi="ar-SA"/>
        </w:rPr>
        <w:t>1、公共基础课程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0" w:firstLineChars="0"/>
        <w:jc w:val="center"/>
        <w:textAlignment w:val="auto"/>
        <w:rPr>
          <w:rFonts w:hint="eastAsia"/>
          <w:lang w:val="en-US" w:eastAsia="zh-CN"/>
        </w:rPr>
      </w:pPr>
      <w:r>
        <w:rPr>
          <w:rFonts w:hint="eastAsia" w:ascii="楷体" w:hAnsi="楷体" w:eastAsia="楷体" w:cs="楷体"/>
          <w:b/>
          <w:bCs/>
          <w:sz w:val="28"/>
          <w:szCs w:val="28"/>
          <w:lang w:val="en-US" w:eastAsia="zh-CN"/>
        </w:rPr>
        <w:t>表6.3 公共基础课程介绍</w:t>
      </w:r>
    </w:p>
    <w:tbl>
      <w:tblPr>
        <w:tblStyle w:val="15"/>
        <w:tblW w:w="1397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18"/>
        <w:gridCol w:w="6276"/>
        <w:gridCol w:w="2645"/>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序号</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课程名称</w:t>
            </w:r>
          </w:p>
        </w:tc>
        <w:tc>
          <w:tcPr>
            <w:tcW w:w="6276" w:type="dxa"/>
            <w:noWrap w:val="0"/>
            <w:vAlign w:val="center"/>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课程目标</w:t>
            </w:r>
          </w:p>
        </w:tc>
        <w:tc>
          <w:tcPr>
            <w:tcW w:w="2645" w:type="dxa"/>
            <w:noWrap w:val="0"/>
            <w:vAlign w:val="center"/>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主要教学内容</w:t>
            </w:r>
          </w:p>
        </w:tc>
        <w:tc>
          <w:tcPr>
            <w:tcW w:w="3171" w:type="dxa"/>
            <w:noWrap w:val="0"/>
            <w:vAlign w:val="center"/>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1</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FF0000"/>
                <w:sz w:val="28"/>
                <w:szCs w:val="28"/>
              </w:rPr>
            </w:pPr>
            <w:r>
              <w:rPr>
                <w:rFonts w:hint="eastAsia" w:ascii="宋体" w:hAnsi="宋体" w:eastAsia="宋体" w:cs="宋体"/>
                <w:b/>
                <w:bCs w:val="0"/>
                <w:color w:val="000000"/>
                <w:sz w:val="28"/>
                <w:szCs w:val="28"/>
              </w:rPr>
              <w:t>语文</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1、语言认知与积累。加强语言的感知、领会和情感体验，注重语言习得和感悟，掌握必要的语文基础知识和基本技能；积累较为丰富的语言材料和言语活动经验，形成良好的语感；掌握语文学习的基本方法，在积极的言语实践活动中，逐步认识和掌握祖国语言文字运用的基本规律，并运用到专业学习和社会生活中。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2、语言表达与交流。凭借语感和对语言运用规律的把握，在真实的生活和职业情境中，根据不同的交际对象和具体的语言运用情境，正确运用口语和书面语进行有效的表达与交流，具备适应学习与生活需要的语言文字运用能力，养成自主学习和规范运用语言文字的良好习惯，进一步提高口语交际和文字写作素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3、发展思维能力。运用联想和想象，获得对语言和文学形象的直觉体验，丰富自己的感受与理解，发展形象思维能力；比较、辨识、分析、归纳和概括基本的语言现象，具备独立思考、逻辑推理、信息加工的能力；运用基本的语言规律和逻辑规则，结合生活和职业情境，判别语言运用的正误与优劣，力求准确、生动、有逻辑地表达自己的认识，提高语言表达能力。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4、提升思维品质。自觉分析和反思自己的言语实践活动经验，提高语言运用能力；在语文学习过程中，学习运用多种思维方式，如直觉思维与分析思维、形象思维与抽象思维、形式逻辑思维与辩证思维，以及批判性思维、创造性思维等，探究语言现象与文学形象，增强思维的深刻性、敏捷性、灵活性、批判性和创造性。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5、审美发现与体验。通过语文课程的学习，感受祖国语言文字独特的美，增强对祖国语言文字的审美意识，加深热爱祖国语言文字的感情。阅读中外文学作品，注重阅读中的情感体验，品味语言艺术，获得审美发现，感受和体验作品的语言美、形象美和情感美，丰富审美体验，提升发现美、体验美的能力。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6、审美鉴赏与评价。阅读优秀文学作品，以及弘扬劳动精神和劳模精神、工匠精神的作品，在审美体验的基础上开展审美鉴赏活动。运用联想和想象，欣赏和评价不同时代、不同风格的作品，初步具有正确的审美观念、健康的审美情趣和鉴赏美、评价美的能力，崇尚真善美，摒弃假恶丑，自觉抵制庸俗、低俗、媚俗的语言文化，并能运用口语和书面语表达自己的审美体验，提高语言文字的表达效果和美感程度。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7、传承中华优秀文化。在学习和运用祖国语言文字的过程中，体会中华文化的源远流长、博大精深和深远影响，体认中华优秀传统文化蕴含的思想理念、传统美德、人文精神，增强热爱中华文化的思想感情，继承、弘扬中华优秀传统文化和革命文化，抵制文化虚无主义错误观点，培育文化自信，不断完善道德品质和人格修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关注、参与当代文化。弘扬社会主义先进文化，关注并积极参与当代文化传播与交流，感受现代产业文化，在运用祖国语言文字的过程中，增强为中华民族伟大复兴而奋斗的自豪感和使命感。拓展文化视野，理解文化的多样性，懂得尊重和包容，学习和借鉴不同民族、不同区域、不同国家的优秀文化，抵御外来不良文化，提高吸收人类文明优秀成果的能力。</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基础模块</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1 语感与语言习得</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2 中外文学作品选读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3 实用性阅读与交流</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4 古代诗文选读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5 中国革命传统作品选读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专题 6 社会主义先进文化作品选读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7 整本书阅读与研讨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8 跨媒介阅读与交流</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职业模块</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专题 1 劳模精神工匠精神作品研读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2 职场应用写作与交流</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专题 3 微写作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4 科普作品选读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拓展模块</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专题 1 思辨性阅读与表达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专题 2 古代科技著述选读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专题 3 中外文学作品研读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1、借助语文课程这个载体，结合中职生思想政治教育现状将思政教育理念渗透到教学中；</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开展以学生自主体验、合作学习、主动探究为主要方式的言语实践活动，引导学生通过读写听说活动，提高语言文字运用能力和思维能力。通过课前、课中、课后相结合的方式，积极引导学生参与课程学习，培养学生的学习兴趣和习惯；利用超星在线教学平台开展信息化教学，实现线上线下相结合，不断增强教学的实效性与针对性；</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3、采取形成性考核方式进行课程考核与评价。其中过程性评价占40%，终结性评价占60%。</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2</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FF0000"/>
                <w:sz w:val="28"/>
                <w:szCs w:val="28"/>
              </w:rPr>
            </w:pPr>
            <w:r>
              <w:rPr>
                <w:rFonts w:hint="eastAsia" w:ascii="宋体" w:hAnsi="宋体" w:eastAsia="宋体" w:cs="宋体"/>
                <w:b/>
                <w:bCs w:val="0"/>
                <w:color w:val="000000"/>
                <w:sz w:val="28"/>
                <w:szCs w:val="28"/>
              </w:rPr>
              <w:t>数学</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中等职业学校数学课程的目标是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1、基础知识：集合、不等式、充要条件；</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2、函数：函数、指数函数与对数函数、三角函数、三角计算、数列；</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3、几何与代数：直线与圆的方程、简单几何体、平面向量、立体几何、复数；</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4.概率与统计：排列组合、随机变量与分布统计等；</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1、根据数学学科特点、学生认知规律和专业特点，采用启发式、探究式、合作式参与式及社会实践等多种教学方式，采用低起点、重衔接、小梯度的教学策略，增强学生数学学习的自信心；</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2、将信息技术与数学课程深度融合，有效实施信息化教学，充分利用微课，依托智慧职教在线教学平台，实施线上线下混合式教学模式，提高教学效果；</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3、实施教师评价、学生评价、社会评价相结合的多元主体评价，坚持按形成性评价40%和终结性评价60%的权重进行评价，坚持定性与定量相结合的方式进行评价。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3</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FF0000"/>
                <w:sz w:val="28"/>
                <w:szCs w:val="28"/>
              </w:rPr>
            </w:pPr>
            <w:r>
              <w:rPr>
                <w:rFonts w:hint="eastAsia" w:ascii="宋体" w:hAnsi="宋体" w:eastAsia="宋体" w:cs="宋体"/>
                <w:b/>
                <w:bCs w:val="0"/>
                <w:color w:val="000000"/>
                <w:sz w:val="28"/>
                <w:szCs w:val="28"/>
              </w:rPr>
              <w:t>英语</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中等职业学校英语课程的目标是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职场语言沟通目标:在日常英语的基础上，围绕职场相关主题，能运用所学语言知识，理解不同类型语篇所传递的意义和情感;能以口头或书面形式进行基本的沟通;能在职场中综合运用语言知识和技能进行交流。</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2、思维差异感知目标:能理解英语在表达方式上体现出的中西思维差异;能理解英语在逻辑论证上体现出的中西思维差异;在了解中西思维差异的基础上，能客观对待不同观点，做出正确价值判断。</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跨文化理解目标:能了解世界文化的多样性;能了解中外文化及中外企业文化;能进行基本的跨文化交流;能用英语讲述中国故事，促进中华优秀文化传播。自主学习目标:能树立正确的英语学习观，具有明确的学习目标;能多渠道获取英语学习资源;能有效规划个人的学习，选择恰当的学习策略和方法;能监控、评价、反思和调整自己的学习内容和进程，提高学习效率。</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1、国际音标及其拼读规则，重音、音群的读音；</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2、2490个常用词汇以及由这些词构成的常用词组在英语交际中的正确运用；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3、词汇、构词法以及句法等语法知识的理解与运用；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4、人物传记、校园生活、社区生活等语篇的阅读和理解；</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5、常见标识的识别和点餐、购物、致谢、致歉等情景下的语言交际；</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6、公告、海报、简讯、信函、电子邮件等应用文的写作；</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7、基于语篇的文化知识的理解；</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8、职业情境下英语文本的理解和翻译。</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1、注重课程内容的价值取向，有意识地挖掘其中的思政元素，将理想信念、家国情怀、职业道德等融入教学过程，充分发挥英语课程育人功能，落实立德树人根本任务；</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2、将信息技术与英语课程深度融合，依托超星在线教学平台，实施线上线下混合式教学模式，促进教学和学习方式的转变；</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3、实施教师评价、学生评价、社会评价相结合的多元主体评价，坚持按形成性评价40%和终结性评价60%的权重进行评价，坚持定性与定量相结合的方式进行评价。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4</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ind w:left="0" w:leftChars="0" w:right="0" w:rightChars="0"/>
              <w:jc w:val="center"/>
              <w:textAlignment w:val="auto"/>
              <w:rPr>
                <w:rFonts w:hint="eastAsia" w:ascii="宋体" w:hAnsi="宋体" w:eastAsia="宋体" w:cs="宋体"/>
                <w:bCs/>
                <w:color w:val="000000"/>
                <w:sz w:val="28"/>
                <w:szCs w:val="28"/>
                <w:lang w:val="zh-CN" w:eastAsia="zh-CN" w:bidi="zh-CN"/>
              </w:rPr>
            </w:pPr>
            <w:r>
              <w:rPr>
                <w:rFonts w:hint="eastAsia" w:ascii="宋体" w:hAnsi="宋体" w:eastAsia="宋体" w:cs="宋体"/>
                <w:b/>
                <w:bCs w:val="0"/>
                <w:color w:val="000000"/>
                <w:sz w:val="28"/>
                <w:szCs w:val="28"/>
              </w:rPr>
              <w:t>历史</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中等职业学校历史课程的目标是落实立德树人的根本任务，使学生通过历史课程的学习，掌握必备的历史知识，形成历史学科核心素养。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1、了解唯物史观的基本观点和方法，包括生产力和生产关系之间的辩证关系、经济基础和上层建筑之间的相互作用、人民群众在社会发展中的重要作用、人类社会形态经历了从低级到高级的发展过程等，初步形成正确的历史观；能够将唯物史观运用于历史的学习与探究中，并将唯物史观作为认识和解决现实问题的指导思想。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2、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3、知道史料是通向历史认识的桥梁；了解史料的多种类型；能够尝试搜集、整理、运用可信的史料作为历史论述的证据；能够以实证精神对待现实问题。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4、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 xml:space="preserve">5、树立正确的国家观，增强对祖国的认同感；能够认识中华民族多元一体的历史发展进程，形成对中华民族的认同和正确的民族观，增强民族团结意识，铸牢中华民族共同体意识；了解并认同中华优秀传统文化、革命文化、社会主义先进文化，引导学生传承民族气节崇尚英雄气概，认识中华文明的历史价值和现实意义；拥护中国共产党领导，认同社会主义核心价值观，树立中国特色社会主义道路自信、理论自信、制度自信、文化自信；了解世界历史发展的基本进程，理解和尊重世界各国、各民族的文化传统，树立正确的文化观，形成开阔的国际视野和人类命运共同体的意识；能够确立积极进取的人生态度，树立劳动光荣的观念，养成爱岗敬业、诚信公道、精益求精、协作创新等良好的职业精神，树立正确的世界观、人生观和价值观。 </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1、中国古代史、中国近代史和中国现代史；</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2、世界古代史、世界近代史和世界现代史；</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3、职业教育与社会发展；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4、历史上的著名工匠。</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运用课堂教学与专业实训相融合的教学模式，创设出与行业、专业相近的教学情境，设计出体验未来职场的教学活动，激发出学生的学习兴趣，提升学生对我国历史发展、传统文化的认知水平，帮助学生深入领悟工匠精神，增强民族自豪感；</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运用线上线下结合的教学方式，创设历史情境，拓展历史信息源，指导学生充分利用各种信息源，鼓励学生开展自主学习、探究学习和合作学习，在做中教，做中学，调动和发挥学生的积极性、主动性和创造性；</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3、采取形成性考核方式进行课程考核与评价。其中过程性评价占40%，终结性评占60%。</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5</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bCs w:val="0"/>
                <w:color w:val="000000"/>
                <w:sz w:val="28"/>
                <w:szCs w:val="28"/>
                <w:lang w:eastAsia="zh-CN"/>
              </w:rPr>
            </w:pPr>
            <w:r>
              <w:rPr>
                <w:rFonts w:hint="eastAsia" w:ascii="宋体" w:hAnsi="宋体" w:eastAsia="宋体" w:cs="宋体"/>
                <w:b/>
                <w:bCs w:val="0"/>
                <w:color w:val="000000"/>
                <w:sz w:val="28"/>
                <w:szCs w:val="28"/>
                <w:lang w:eastAsia="zh-CN"/>
              </w:rPr>
              <w:t>信息</w:t>
            </w:r>
          </w:p>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000000"/>
                <w:sz w:val="28"/>
                <w:szCs w:val="28"/>
                <w:lang w:eastAsia="zh-CN"/>
              </w:rPr>
            </w:pPr>
            <w:r>
              <w:rPr>
                <w:rFonts w:hint="eastAsia" w:ascii="宋体" w:hAnsi="宋体" w:eastAsia="宋体" w:cs="宋体"/>
                <w:b/>
                <w:bCs w:val="0"/>
                <w:color w:val="000000"/>
                <w:sz w:val="28"/>
                <w:szCs w:val="28"/>
                <w:lang w:eastAsia="zh-CN"/>
              </w:rPr>
              <w:t>技术</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中等职业学校信息技术课程要落实立德树人的根本任务，在完成九年义务教育相关课程的基础上，通过理论知识学习、基础技能训练和综合应用实践，培养中等职业学校学生符合时代要求的信息素养和适应职业发展需要的信息能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课程通过多样化的教学形式，帮助学生认识信息技术对当今人类生、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1、网络应用（基础）；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2、图文编辑（基础）；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3、数据处理（基础）；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4、数字媒体技术应用（基础）；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5、人工智能初步（基础）；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6、计算机与移动终端维护（拓展）；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7、小型网络系统搭建（拓展）；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8、数据报表编制（拓展）；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9、演示文稿制作（拓展）。</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挖掘信息技术课程中蕴含的“思政元素”，如爱国精神、钻研精神、责任担当、技术操守、理想情怀等，即“育人元素”；充分利用备课上课、下班辅导、线上线下辅导解惑等途径，让学生潜移默化接受思政教育；</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2、依托超星学习通等平台，充分采用情境教学法、项目驱动教学法、角色扮演法、头脑风暴法、思维导图法等教学方法，因材施教、因需施教，将信息技术与行业应用有机结合，助推学生专业成长；</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3.采用“过程考核+终结考核”的方式对课程进行评价，其中过程考核占40%（平时表现10分，相关知识的综合应用10分，平时测试20分），终结考核占60%（基础模块60%，职业模块40%）。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6</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000000"/>
                <w:sz w:val="28"/>
                <w:szCs w:val="28"/>
              </w:rPr>
            </w:pPr>
            <w:r>
              <w:rPr>
                <w:rFonts w:hint="eastAsia" w:ascii="宋体" w:hAnsi="宋体" w:eastAsia="宋体" w:cs="宋体"/>
                <w:b/>
                <w:bCs w:val="0"/>
                <w:color w:val="000000"/>
                <w:sz w:val="28"/>
                <w:szCs w:val="28"/>
              </w:rPr>
              <w:t>体育与健康</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中等职业学校体育与健康课程要落实立德树人的根本任务，以体育人，增强学生体质。通过学习本课程，学生能够喜爱并积极参与体育运动，享受体育运动的乐趣;学会锻炼身体的科学方法，掌握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1、体育的功能及认识，一般体能、专项体能和职业体能知识；</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健康基本知识与技能，食品安全和合理营养，常见传染性和慢性非传染性疾病的预防，安全运动与应急避险，常见运动损伤的预防与处理，常见职业性疾病的预防与康复，环境、健康与体育锻炼的关系，性与生殖健康知识，心理健康和社会适应能力、反兴奋剂教育等；</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3、球类运动、田径类运动、体操类运动、水上类运动、冰雪类运动、武术与民族民间传统体育类运动、新兴体育类运动7个运动技能系列。</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1、在教学过程中注重思政教育融入，培养学生吃苦耐劳的品质，增强学生的竞争意识；</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通过从课外与课内相结合的方式，积极引导学生参加身体锻炼，培养学生运动兴趣，养成良好的锻炼习惯；组织各式各样课外体育竞赛活动及体育社团活动，提高学生的实践与理论水平；在体育锻炼中享受乐趣、增强体质、健全人格、锤炼意志；利用教学软件在线教学平台开展信息化教学，实现线上与线下相结合，不断增强教学的实效性与针对性；</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3、采取形成性考核方式进行课程考核与评价。过程性评价包括出勤状况、运动参与、练习态度及团队协作情况，占40%；终结性评价，技能测试占60%。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7</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000000"/>
                <w:sz w:val="28"/>
                <w:szCs w:val="28"/>
              </w:rPr>
            </w:pPr>
            <w:r>
              <w:rPr>
                <w:rFonts w:hint="eastAsia" w:ascii="宋体" w:hAnsi="宋体" w:eastAsia="宋体" w:cs="宋体"/>
                <w:b/>
                <w:bCs w:val="0"/>
                <w:color w:val="000000"/>
                <w:sz w:val="28"/>
                <w:szCs w:val="28"/>
              </w:rPr>
              <w:t>艺术（音乐</w:t>
            </w:r>
            <w:r>
              <w:rPr>
                <w:rFonts w:hint="eastAsia" w:ascii="宋体" w:hAnsi="宋体" w:eastAsia="宋体" w:cs="宋体"/>
                <w:b/>
                <w:bCs w:val="0"/>
                <w:color w:val="000000"/>
                <w:sz w:val="28"/>
                <w:szCs w:val="28"/>
                <w:lang w:eastAsia="zh-CN"/>
              </w:rPr>
              <w:t>类、美术类等</w:t>
            </w:r>
            <w:r>
              <w:rPr>
                <w:rFonts w:hint="eastAsia" w:ascii="宋体" w:hAnsi="宋体" w:eastAsia="宋体" w:cs="宋体"/>
                <w:b/>
                <w:bCs w:val="0"/>
                <w:color w:val="000000"/>
                <w:sz w:val="28"/>
                <w:szCs w:val="28"/>
              </w:rPr>
              <w:t>）</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中等职业学校艺术课程目标是坚持落实立德树人根本任务，使学生通过艺术鉴赏与实践等活动，发展艺术感知、审美判断、创意表达和文化理解等艺术核心素养。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3、根据一个主题或一项任务，运用特定媒介、材料和艺术表现手段或方法进行创意表达，尝试解决学习、工作和生活中的问题，美化生活，具有创新意识与表现能力。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4、从文化的角度分析和理解作品，认识文化与艺术的关系。了解中国文化的源远流长和博大精深，热爱中华优秀文化，增进文化认同，坚定文化自信，尊重人类文化的多样性。</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1、音乐鉴赏与实践；</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2、声乐、器乐、舞蹈、戏剧相关理论知识及基本技能。</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3、美术鉴赏与实践；</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4、中国书画基础知识与技法。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拓展模块</w:t>
            </w:r>
            <w:r>
              <w:rPr>
                <w:rFonts w:hint="eastAsia" w:ascii="宋体" w:hAnsi="宋体" w:eastAsia="宋体" w:cs="宋体"/>
                <w:color w:val="231F20"/>
                <w:kern w:val="0"/>
                <w:sz w:val="28"/>
                <w:szCs w:val="28"/>
                <w:lang w:val="zh-CN" w:eastAsia="zh-CN" w:bidi="ar"/>
              </w:rPr>
              <w:t>：歌唱、舞蹈、演奏、设计、戏曲、影视、其他等</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坚持立德树人，充分发挥艺术课程特色优势，以美育人、以情动人、以文化人，引领学生树立正确的审美观念，陶冶高尚的道德情操，培养深厚的民族情感，激发想象力和创新意识，培养艺术课程核心素养，提高学生审美和人文素养，促进学生的全面发展和健康成长；</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充分利用现代信息技术手段、依托超星在线教学平台，实施线上线下混合式教学模式，以活动为载体，采用案例教学、情境模拟、自主探究、合作学习、展示交流等形式，创设艺术学习氛围，尊重学生艺术见解和创意表达，鼓励学生结合艺术学习主动参与校内外丰富多彩的艺术实践活动，创新实践体验，提高艺术核心素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实施教师评价、学生评价、社会评价相结合的多元整体评价，采用“过程考核+终结考核”的方式对课程进行评价，其中过程考核占40%（平时表现10分，相关知识的综合应用10分，平时测试20分），终结考核占60%（基础模块60%，拓展模块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8</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000000"/>
                <w:sz w:val="28"/>
                <w:szCs w:val="28"/>
              </w:rPr>
            </w:pPr>
            <w:r>
              <w:rPr>
                <w:rFonts w:hint="eastAsia" w:ascii="宋体" w:hAnsi="宋体" w:eastAsia="宋体" w:cs="宋体"/>
                <w:b/>
                <w:bCs w:val="0"/>
                <w:color w:val="000000"/>
                <w:sz w:val="28"/>
                <w:szCs w:val="28"/>
                <w:highlight w:val="none"/>
                <w:lang w:eastAsia="zh-CN"/>
              </w:rPr>
              <w:t>中国特色社会主义</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通过思想政治课程学习，培育学生的思想政治学科核心素养。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政治认同素养的学生，应能够：初步掌握辩证唯物主义和历史唯物主义基本原理，运用马克思主义立场、观点和方法，观察分析经济、政治、文化、社会、生态文明等现象，对社会现实和人生问题进行正确价值判断和行为选择；正确认识我国发展新的历史方位和社会主要矛盾的变化，理解习近平新时代中国特色社会主义思想是党和国家必须长期坚持的指导思想；拥护党的领导，领会中国共产党领导是中国特色社会主义最本质的特征和中国特色社会主义制度的最大优势，理解新时代中国共产党的历史使命；坚信坚持和发展中国特色社会主义是当代中国发展进步的根本方向，认同和拥护中国特色社会主义制度，坚定中国特色社会主义道路自信、理论自信、制度自信、文化自信；坚持社会主义核心价值体系，自觉培育和践行社会主义核心价值观；热爱伟大祖国，自觉弘扬和实践爱国主义精神，树立远大志向，在实现中国梦的伟大实践中创造自己精彩人生。</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1、中国特色社会主义的创立、发展和完善；</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2、中国特色社会主义经济；</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3、中国特色社会主义政治；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4、中国特色社会主义文化；</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5、中国特色社会主义建设与生态文明建设；</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6、踏上新征程，共圆中国梦</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采取形成性考核与终结性考核相结合进行评价，从课堂表现、作业完成度、实践能力以及多方面进行自评、互评、师评，从期中与期末考试进行终结性考核，形成性评价占比40%，终结性考核占比60%。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9</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color w:val="000000"/>
                <w:sz w:val="28"/>
                <w:szCs w:val="28"/>
                <w:lang w:eastAsia="zh-CN"/>
              </w:rPr>
            </w:pPr>
            <w:r>
              <w:rPr>
                <w:rFonts w:hint="eastAsia" w:ascii="宋体" w:hAnsi="宋体" w:eastAsia="宋体" w:cs="宋体"/>
                <w:b/>
                <w:bCs w:val="0"/>
                <w:color w:val="000000"/>
                <w:sz w:val="28"/>
                <w:szCs w:val="28"/>
                <w:lang w:eastAsia="zh-CN"/>
              </w:rPr>
              <w:t>心理健康与职业生涯</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通过思想政治课程学习，培育学生的思想政治学科核心素养。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健全人格素养的学生，应能够：具有自立自强、敬业乐群的心理品质和自尊自信、理性平和、积极向上的良好心态；能够正确认识自我，正确处理个人与他人、个人与社会的关系，确立符合社会需要和自身实际的积极生活目标，选择正确的人生发展道路；能够适应环境、应对挫折、把握机遇、勇于创新，正确处理在生活、成长、学习和求职就业过程中出现的心理和行为问题，增强调控情绪、自主自助和积极适应社会发展变化的能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职业精神素养的学生，应能够：正确认识劳动在人类社会发展中的作用，理解正确的职业理想对国家以及人生发展的作用，明确职业生涯规划对实现职业理想的重要性，懂得职业道德对职业发展和人生成长的意义；树立正确的劳动观、职业观、就业观、创业观和成才观，强化无论从事什么劳动和职业，都要有干一行、爱一行、钻一行的意识，增强职业道德意识，确立通过辛勤劳动、诚实劳动、创造性劳动实现自身发展的信念；学会根据社会发展需要和自身特点进行职业生涯规划，正确处理人生发展过程中遇到的问题，养成良好职业道德行为习惯，自觉践行劳动精神、劳模精神和工匠精神，不断提升职业道德境界。</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1、时代导航，生涯筑梦</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2、认识自我 健康成长</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3、立足专业 谋划发展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4、和谐交往 快乐生活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5、学会学习 终身受益</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6、规划生涯 放飞理想</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采取形成性考核与终结性考核相结合进行评价，从课堂表现、作业完成度、实践能力以及多方面进行自评、互评、师评，从期中与期末考试进行终结性考核，形成性评价占比40%，终结性考核占比60%。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10</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哲学与人生</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通过思想政治课程学习，培育学生的思想政治学科核心素养。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政治认同素养的学生，应能够：初步掌握辩证唯物主义和历史唯物主义基本原理，运用马克思主义立场、观点和方法，观察分析经济、政治、文化、社会、生态文明等现象，对社会现实和人生问题进行正确价值判断和行为选择；正确认识我国发展新的历史方位和社会主要矛盾的变化，理解习近平新时代中国特色社会主义思想是党和国家必须长期坚持的指导思想；拥护党的领导，领会中国共产党领导是中国特色社会主义最本质的特征和中国特色社会主义制度的最大优势，理解新时代中国共产党的历史使命；坚信坚持和发展中国特色社会主义是当代中国发展进步的根本方向，认同和拥护中国特色社会主义制度，坚定中国特色社会主义道路自信、理论自信、制度自信、文化自信；坚持社会主义核心价值体系，自觉培育和践行社会主义核心价值观；热爱伟大祖国，自觉弘扬和实践爱国主义精神，树立远大志向，在实现中国梦的伟大实践中创造自己精彩人生。</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1、立足客观实际，树立人生理想</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2、辩证看问题，走好人生路</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3、实践出真知，创新增才干</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4、坚持唯物史观，在奉献中实现人生价值</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采取形成性考核与终结性考核相结合进行评价，从课堂表现、作业完成度、实践能力以及多方面进行自评、互评、师评，从期中与期末考试进行终结性考核，形成性评价占比40%，终结性考核占比60%。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11</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职业道德与法治</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通过思想政治课程学习，培育学生的思想政治学科核心素养。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法治意识素养的学生，应能够：了解与日常生活和职业活动密切相关的法律知识，理解法治是党领导人民治理国家的基本方式，明确建设社会主义法治国家的战略目标；树立宪法法律至上、法律面前人人平等的法治理念，形成法治让社会更和谐、生活更美好的认知和情感；学会从法的角度去认识和理解社会，养成依法行使权利、履行法定义务的思维方式和行为习惯。</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公共参与素养的学生，应能够：正确行使公民权利，自觉履行公民义务，热心公益事业，弘扬集体主义精神；具有人民当家作主的主人翁意识，积极参与民主选举、民主管理、民主决策、民主监督的实践，提高对话协商、沟通合作、表达诉求和解决问题的能力；遵守社会规则和公共道德，有序参与公共事务；乐于为人民服务，勇于担当社会责任。</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1、感悟道德力量</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2、践行职业道德基本规范</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3、提升职业道德境界</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4、坚持全面依法治国</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5、维护宪法尊严</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6、遵循法律规范</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 xml:space="preserve">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采取形成性考核与终结性考核相结合进行评价，从课堂表现、作业完成度、实践能力以及多方面进行自评、互评、师评，从期中与期末考试进行终结性考核，形成性评价占比40%，终结性考核占比60%。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12</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ind w:left="0" w:leftChars="0" w:right="0" w:rightChars="0"/>
              <w:jc w:val="center"/>
              <w:textAlignment w:val="auto"/>
              <w:rPr>
                <w:rFonts w:hint="eastAsia" w:ascii="宋体" w:hAnsi="宋体" w:eastAsia="宋体" w:cs="宋体"/>
                <w:bCs/>
                <w:sz w:val="28"/>
                <w:szCs w:val="28"/>
                <w:lang w:val="en-US" w:eastAsia="zh-CN" w:bidi="zh-CN"/>
              </w:rPr>
            </w:pPr>
            <w:r>
              <w:rPr>
                <w:rFonts w:hint="eastAsia" w:ascii="宋体" w:hAnsi="宋体" w:eastAsia="宋体" w:cs="宋体"/>
                <w:b/>
                <w:bCs w:val="0"/>
                <w:sz w:val="28"/>
                <w:szCs w:val="28"/>
                <w:lang w:val="en-US" w:eastAsia="zh-CN"/>
              </w:rPr>
              <w:t>习近平新时代中国特色社会主义思想学生读本</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树立中国特色社会主义共同理想；具备实事求是的科学态度；树立对马克思主义的信仰、对中国特色社会主义的信念、对中华民族伟大复兴中国梦的信心；培养有理想、有本领、有担当的时代新人。</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认识习近平新时代中国特色社会主义思想是实现中华民族伟大复兴的行动指南；认识习近平新时代中国特色社会主义思想是当代中国马克思主义、21世纪马克思主义，增进政治认同、思想认同、理论认同和情感认同。</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提高科学思维能力，增强分析问题、解决问题的实践本领，依靠学习走向未来；</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1、指导思想：习近平新时代中国特色社会主义思想；</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2、目标任务：实现社会主义现代化和中华民族伟大复兴；</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3、领导力量：坚持和加强党的全面领导；</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4、根本立场：坚持以人民为中心；</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5、总体布局：统筹推进“五位一体”；</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6、战略布局：协调推进“四个全面”；</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7、安邦定国：民族复兴的坚强保障；</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8、和平发展：新时代中国特色大国外交。</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实践体认和理论学习相结合，促进理性认同，提升政治素质。主要运用观察、辨析、反思和实践等形式，引导学生从“怎么做”的角度理解坚持和发展中国特色社会主义的行动纲领，把握习近平新时代中国特色社会主义思想精神实质，帮助学生知其言更知其义，树立共产主义远大理想和中国特色社会主义共同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ind w:left="0" w:leftChars="0" w:right="0" w:rightChars="0"/>
              <w:jc w:val="center"/>
              <w:textAlignment w:val="auto"/>
              <w:rPr>
                <w:rFonts w:hint="eastAsia" w:ascii="宋体" w:hAnsi="宋体" w:eastAsia="宋体" w:cs="宋体"/>
                <w:b/>
                <w:sz w:val="28"/>
                <w:szCs w:val="28"/>
                <w:highlight w:val="none"/>
                <w:lang w:val="en-US" w:eastAsia="zh-CN" w:bidi="zh-CN"/>
              </w:rPr>
            </w:pPr>
            <w:r>
              <w:rPr>
                <w:rFonts w:hint="eastAsia" w:ascii="宋体" w:hAnsi="宋体" w:eastAsia="宋体" w:cs="宋体"/>
                <w:b/>
                <w:sz w:val="28"/>
                <w:szCs w:val="28"/>
                <w:highlight w:val="none"/>
                <w:lang w:val="en-US" w:eastAsia="zh-CN"/>
              </w:rPr>
              <w:t>13</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ind w:left="0" w:leftChars="0" w:right="0" w:rightChars="0"/>
              <w:jc w:val="center"/>
              <w:textAlignment w:val="auto"/>
              <w:rPr>
                <w:rFonts w:hint="eastAsia" w:ascii="宋体" w:hAnsi="宋体" w:eastAsia="宋体" w:cs="宋体"/>
                <w:bCs/>
                <w:sz w:val="28"/>
                <w:szCs w:val="28"/>
                <w:highlight w:val="none"/>
                <w:lang w:val="zh-CN" w:eastAsia="zh-CN" w:bidi="zh-CN"/>
              </w:rPr>
            </w:pPr>
            <w:r>
              <w:rPr>
                <w:rFonts w:hint="eastAsia" w:ascii="宋体" w:hAnsi="宋体" w:eastAsia="宋体" w:cs="宋体"/>
                <w:b/>
                <w:bCs w:val="0"/>
                <w:sz w:val="28"/>
                <w:szCs w:val="28"/>
                <w:highlight w:val="none"/>
              </w:rPr>
              <w:t>劳动教育</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树立崇尚劳动价值观；养成踏实肯干、忠于职守、敬业奉献的劳动精神。形成马克思主义劳动观，牢固树立劳动最光荣、劳动最崇高、劳动最伟大、劳动最美丽的观念；体会劳动创造美好生活、劳动不分贵贱，热爱劳动，尊重普通劳动者；具备勤俭、奋斗、创新、奉献的劳动精神，形成良好的劳动习惯；具有职业荣誉感，提高职业技能水平，具备精益求精的工匠精神和爱岗敬业的劳动态度。</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了解马克思主义劳动思想、十八大以来习近平总书记对劳动和劳动教育的重要论述。掌握基本的农业生产知识，知道技术的一些基本要素，认识技术与科学、社会的关系；掌握日常生活劳动、生产劳动和服务性劳动的基本技能；领会劳动精神、工匠精神、劳模精神的内涵。</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具有沟通协调、团队合作等基本职业素养；能观察、评价他人劳动成果质量。具备满足生存发展需要的基本劳动能力，训练创造性的劳动思维；</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1、马克思主义劳动思想、十八大以来中国特色社会主义理论体系中关于劳动和劳动教育的重要论述；</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2、绿色环保意识培养；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3、通过劳动实践教育环节增强劳动观念、劳动习惯、劳动制度、劳动过程与成果的思考和劳动精神的培养；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4、以实习实训、创新创业、社会调查与社会实践等多种形式进行劳动教育实践教学环节。</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5、理解劳动的意义；树立正确的劳动态度；锻炼劳动能力；尊重劳动成果。</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1、以学生为本，注重知行合一、教学相长；</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2、学习马克思主义劳动思想、十八大以来习近平总书记对劳动和劳动教育的重要论述，让学生深入理解劳动精神和劳动价值观；加强劳动教育与思想政治教育的协同融通；</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3、邀请劳动模范、技能大师进课堂，讲授劳动故事，传递劳动精神；</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4、采用过程性评价和成果评价相结合的方式进行考核，过程性评价包括参与意识、完成任务情况、团队协作情况，占60%；成果评价占40%。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4" w:hRule="atLeast"/>
        </w:trPr>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14</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ind w:left="0" w:leftChars="0" w:right="0" w:rightChars="0"/>
              <w:jc w:val="center"/>
              <w:textAlignment w:val="auto"/>
              <w:rPr>
                <w:rFonts w:hint="eastAsia" w:ascii="宋体" w:hAnsi="宋体" w:eastAsia="宋体" w:cs="宋体"/>
                <w:bCs/>
                <w:sz w:val="28"/>
                <w:szCs w:val="28"/>
                <w:lang w:val="zh-CN" w:eastAsia="zh-CN" w:bidi="zh-CN"/>
              </w:rPr>
            </w:pPr>
            <w:r>
              <w:rPr>
                <w:rFonts w:hint="eastAsia" w:ascii="宋体" w:hAnsi="宋体" w:eastAsia="宋体" w:cs="宋体"/>
                <w:b/>
                <w:bCs w:val="0"/>
                <w:sz w:val="28"/>
                <w:szCs w:val="28"/>
                <w:lang w:eastAsia="zh-CN"/>
              </w:rPr>
              <w:t>培育和践行社会主义核心价值观</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树立中国特色社会主义理想信念；树立民族自尊心、自信心、自豪感，形成公民意识、法律意识、科学意识以及诚实正直、积极进取、自强自立、乐于助人等心理品质；具有服务他人，奉献社会的意识；树立积极向上的个人理想；培养学生的国家荣誉感、社会责任感以及艰苦奋斗的精神和吃苦耐劳的作风。</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增强对社会主义核心价值观的理性认识；加强职业道德、劳动纪律、职业规范教育和健全人格、自信自强、创业精神教育。</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具备互帮互助、团结合作的能力；具备友善待人、和谐共处的能力；具备开拓进取、勇于创新的能力。</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1、培育和践行社会主义核心价值观的重大意义；</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2、富强、民主、文明、和谐：国家层面的价值目标；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3、自由、平等、公正、法治：社会层面的价值取向；</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4、爱国、敬业、诚信、友善：公民个人层面的价值准则；</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5、当代学生践行社会主义核心价值观；</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6、把培育和践行社会主义核心价值观和实现中国梦结合起来。</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1、帮助学生树立积极向上的个人理想，引导学生自觉将个人理想与祖国发展紧密联系起来，为个人幸福、社会进步、国家富强而不断成长；</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2、引导学生养成诚实守信、孝敬感恩、团结友善、文明礼貌的行为习惯。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rPr>
              <w:t>1</w:t>
            </w:r>
            <w:r>
              <w:rPr>
                <w:rFonts w:hint="eastAsia" w:ascii="宋体" w:hAnsi="宋体" w:eastAsia="宋体" w:cs="宋体"/>
                <w:b/>
                <w:sz w:val="28"/>
                <w:szCs w:val="28"/>
                <w:lang w:val="en-US" w:eastAsia="zh-CN"/>
              </w:rPr>
              <w:t>5</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sz w:val="28"/>
                <w:szCs w:val="28"/>
              </w:rPr>
            </w:pPr>
            <w:r>
              <w:rPr>
                <w:rFonts w:hint="eastAsia" w:ascii="宋体" w:hAnsi="宋体" w:eastAsia="宋体" w:cs="宋体"/>
                <w:b/>
                <w:bCs w:val="0"/>
                <w:sz w:val="28"/>
                <w:szCs w:val="28"/>
              </w:rPr>
              <w:t>就业指导</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本课程的教学，使学生树立起职业生涯发展的自觉意识，树立积极正确职业态度和就业观念，把个人发展和国家需要、社会发展相结合，确立职业的概念和意识，愿意为实现个人的生涯发展和社会发展作出努力的积极态度。</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本课程的教学，使学生了解职业的有关概念、职业生涯设计以及发展、求职就业、劳动合同等有关知识；了解职业道德以及职业道德行为养成，了解就业形势与政策法规；掌握基本的劳动力市场相关信息及就业创业的基本知识。</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备按照职业要求培养自己的职业道德；具备职业角色知识和能力要求，建立积极正确的职业态度；使学生树立自己的专业意识，增加专业兴趣，初步确定就业行业去向。更好地了解自己，建立适合自己的职业生涯规划；掌握与同学、老师、上级、同事建立良好合作关系的方法和技巧；掌握搜集就业信息的能力，面试技巧、礼仪，培养适应新环境的能力，签订劳动合同，了解五险一金；掌握创业的概念、创业的方法、需要做的准备以及开设公司的手续，残疾人享有的优惠政策，初步具有创业能力。</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1、职业与专业；</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2、生涯规划与职业发展；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3、职业道德及其行为养成；</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4、认识自我，认识职业个性；</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5、充分认识就业；</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6、提高就业能力；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7、搜集就业信息；</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8、求职面试；</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9、从学生到职业人的过渡；</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10、职业意识的培养；</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11、社交礼仪；</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12、职业选择；</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13、如何快速地融到新单位中；</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14、就业权益保护；</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15、培养创业能力。</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1、就业指导课程是集理论课、实务课和经验课为一体的综合课程。态度、观念的转变和技能的获得比知识的掌握更重要，态度、观念的改变以及学生职业素质的提高是课程教学的核心；</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在教学中，使用互动教学法，充分发挥师生在教学中的主动性和创造性，引导学生认识到职业道德与职业生涯规划的重要性，了解职业生涯与发展规划的过程；通过教师的讲解和引导，学生要按照课程的进程，积极开展自我分析、职业探索、社会实践与调查、小组讨论等活动，提高对自我、职业和环境的认识，做出合理的职业发展规划；</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3、采取形成性考核与终结性考核相结合进行评价，从课堂表现、作业完成度、实践能力以及</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多方面进行自评、互评、师评，从期中与期末考试进行终结性考核，形成性评价占比40%，终结性考核占比60%。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1</w:t>
            </w:r>
            <w:r>
              <w:rPr>
                <w:rFonts w:hint="eastAsia" w:ascii="宋体" w:hAnsi="宋体" w:eastAsia="宋体" w:cs="宋体"/>
                <w:b/>
                <w:sz w:val="28"/>
                <w:szCs w:val="28"/>
                <w:highlight w:val="none"/>
                <w:lang w:val="en-US" w:eastAsia="zh-CN"/>
              </w:rPr>
              <w:t>6</w:t>
            </w:r>
          </w:p>
        </w:tc>
        <w:tc>
          <w:tcPr>
            <w:tcW w:w="1118" w:type="dxa"/>
            <w:noWrap w:val="0"/>
            <w:vAlign w:val="center"/>
          </w:tcPr>
          <w:p>
            <w:pPr>
              <w:keepNext w:val="0"/>
              <w:keepLines w:val="0"/>
              <w:pageBreakBefore w:val="0"/>
              <w:widowControl/>
              <w:tabs>
                <w:tab w:val="left" w:pos="1800"/>
                <w:tab w:val="right" w:leader="middleDot" w:pos="8100"/>
              </w:tabs>
              <w:kinsoku/>
              <w:wordWrap/>
              <w:overflowPunct/>
              <w:topLinePunct w:val="0"/>
              <w:bidi w:val="0"/>
              <w:spacing w:line="240" w:lineRule="auto"/>
              <w:jc w:val="center"/>
              <w:textAlignment w:val="auto"/>
              <w:rPr>
                <w:rFonts w:hint="eastAsia" w:ascii="宋体" w:hAnsi="宋体" w:eastAsia="宋体" w:cs="宋体"/>
                <w:bCs/>
                <w:sz w:val="28"/>
                <w:szCs w:val="28"/>
                <w:highlight w:val="none"/>
              </w:rPr>
            </w:pPr>
            <w:r>
              <w:rPr>
                <w:rFonts w:hint="eastAsia" w:ascii="宋体" w:hAnsi="宋体" w:eastAsia="宋体" w:cs="宋体"/>
                <w:b/>
                <w:bCs w:val="0"/>
                <w:sz w:val="28"/>
                <w:szCs w:val="28"/>
                <w:highlight w:val="none"/>
              </w:rPr>
              <w:t>安全教育</w:t>
            </w:r>
          </w:p>
        </w:tc>
        <w:tc>
          <w:tcPr>
            <w:tcW w:w="6276"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1、素养目标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树立起安全第一的意识，树立积极正确的安全观，把安全问题与个人发展和国家需要、社会发展相结合，为构筑平安人生主动付出积极的努力。</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了解安全基本知识，掌握与安全问题相关的法律法规和校纪校规，安全问题所包含的基本内容，安全问题的社会、校园环境；了解安全信息、相关的安全问题分类知识以及安全保障的基本知识。 </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掌握安全防范技能、安全信息搜索与安全管理技能。掌握以安全为前提的自我保护技能、沟通技能、问题解决技能等。</w:t>
            </w:r>
          </w:p>
        </w:tc>
        <w:tc>
          <w:tcPr>
            <w:tcW w:w="2645"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1、安全概述；</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2、人身安全；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3、心理安全；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4、财产安全；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5、食品安全；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6、住宿安全；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7、活动安全；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8、交际安全；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就业安全；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9、交通安全；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10、逃生安全；</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11、疾病防范与急救；</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12.网络安全。</w:t>
            </w:r>
          </w:p>
        </w:tc>
        <w:tc>
          <w:tcPr>
            <w:tcW w:w="3171" w:type="dxa"/>
            <w:noWrap w:val="0"/>
            <w:vAlign w:val="top"/>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1、增强学生的安全防范意识和自觉性，具备面对灾难应有的思想和心理准备，提高自我保护、自我救助和相互救援的能力，学会如何调节心理；</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2、采用讲解、演练、讨论、情景模拟等方式开展教学；</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3、采取形成性考核与终结性考核相结合进行评价，从课堂表现、作业完成度、实践能力以及多方面进行自评、互评、师评，从期中与期末考试进行终结性考核，形成性评价占比40%，终结性考核占比60%。</w:t>
            </w:r>
          </w:p>
        </w:tc>
      </w:tr>
    </w:tbl>
    <w:p>
      <w:pPr>
        <w:pStyle w:val="8"/>
        <w:rPr>
          <w:rFonts w:hint="eastAsia" w:ascii="宋体" w:hAnsi="宋体" w:eastAsia="宋体" w:cs="宋体"/>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专业（技能）课程</w:t>
      </w:r>
    </w:p>
    <w:p>
      <w:pPr>
        <w:widowControl/>
        <w:tabs>
          <w:tab w:val="left" w:pos="1800"/>
          <w:tab w:val="right" w:leader="middleDot" w:pos="8100"/>
        </w:tabs>
        <w:spacing w:after="156" w:afterLines="50" w:line="440" w:lineRule="exact"/>
        <w:jc w:val="center"/>
        <w:rPr>
          <w:rFonts w:hint="default"/>
          <w:lang w:val="en-US" w:eastAsia="zh-CN"/>
        </w:rPr>
      </w:pPr>
      <w:r>
        <w:rPr>
          <w:rFonts w:hint="eastAsia" w:ascii="楷体" w:hAnsi="楷体" w:eastAsia="楷体" w:cs="楷体"/>
          <w:b/>
          <w:bCs/>
          <w:sz w:val="28"/>
          <w:szCs w:val="28"/>
          <w:lang w:val="en-US" w:eastAsia="zh-CN"/>
        </w:rPr>
        <w:t>表6.4 专业（技能）课程介绍</w:t>
      </w:r>
    </w:p>
    <w:tbl>
      <w:tblPr>
        <w:tblStyle w:val="15"/>
        <w:tblpPr w:leftFromText="180" w:rightFromText="180" w:vertAnchor="text" w:horzAnchor="page" w:tblpXSpec="center" w:tblpY="280"/>
        <w:tblOverlap w:val="never"/>
        <w:tblW w:w="13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004"/>
        <w:gridCol w:w="4410"/>
        <w:gridCol w:w="2425"/>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序号</w:t>
            </w:r>
          </w:p>
        </w:tc>
        <w:tc>
          <w:tcPr>
            <w:tcW w:w="2004" w:type="dxa"/>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课程名称</w:t>
            </w:r>
          </w:p>
        </w:tc>
        <w:tc>
          <w:tcPr>
            <w:tcW w:w="4410" w:type="dxa"/>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课程目标</w:t>
            </w:r>
          </w:p>
        </w:tc>
        <w:tc>
          <w:tcPr>
            <w:tcW w:w="2425" w:type="dxa"/>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主要教学内容</w:t>
            </w:r>
          </w:p>
        </w:tc>
        <w:tc>
          <w:tcPr>
            <w:tcW w:w="2888" w:type="dxa"/>
          </w:tcPr>
          <w:p>
            <w:pPr>
              <w:keepNext w:val="0"/>
              <w:keepLines w:val="0"/>
              <w:pageBreakBefore w:val="0"/>
              <w:widowControl/>
              <w:tabs>
                <w:tab w:val="left" w:pos="1800"/>
                <w:tab w:val="right" w:leader="middleDot" w:pos="8100"/>
              </w:tabs>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both"/>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w:t>
            </w:r>
          </w:p>
        </w:tc>
        <w:tc>
          <w:tcPr>
            <w:tcW w:w="2004"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电子商务概论</w:t>
            </w:r>
          </w:p>
        </w:tc>
        <w:tc>
          <w:tcPr>
            <w:tcW w:w="4410"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通过对概论的学习，增强学生职业期望感和责任感，提高职业劳动技术水平，培养积极向上的劳动精神 和认真负责的劳动态度；通过对网络交易、电子支付、物 流学习参观等体验，感悟职业发展的美好前景；使学生在 了解宏观电商环境的基础上，学会以市场需求为基准的发展眼光看问题。</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能说明电子商务发展历程；能分辨电子商务交易类型；掌握电子支付的开通设立与交易法则；知晓电子商务物流操作流程；知晓基本的电子商务行业法律法规。</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能正确识别电子商务类型，并在不同平台上进行账号的开设；能开通电子支付账户并进行支付；能根据不同的需求正确选择物流类型，设置物流信</w:t>
            </w:r>
            <w:r>
              <w:rPr>
                <w:rFonts w:hint="eastAsia" w:ascii="宋体" w:hAnsi="宋体" w:eastAsia="宋体" w:cs="宋体"/>
                <w:color w:val="231F20"/>
                <w:kern w:val="0"/>
                <w:sz w:val="28"/>
                <w:szCs w:val="28"/>
                <w:lang w:val="zh-CN" w:eastAsia="zh-CN" w:bidi="ar"/>
              </w:rPr>
              <w:t>息。</w:t>
            </w:r>
          </w:p>
        </w:tc>
        <w:tc>
          <w:tcPr>
            <w:tcW w:w="2425"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1.电子商务的基本组成、物流、资金流、信息流；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2.电子商务 B2C、B2C、C2C 的交易类型；</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3.电子货币与网上支付；</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4.物流信息管理及电子；</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电子商务法律。</w:t>
            </w:r>
          </w:p>
        </w:tc>
        <w:tc>
          <w:tcPr>
            <w:tcW w:w="2888"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根据教学内容特征，选择案例教学法、演示教学、信息化教学相结合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pStyle w:val="2"/>
              <w:rPr>
                <w:rFonts w:hint="eastAsia"/>
                <w:lang w:val="en-US" w:eastAsia="zh-CN"/>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2</w:t>
            </w:r>
          </w:p>
        </w:tc>
        <w:tc>
          <w:tcPr>
            <w:tcW w:w="2004"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pStyle w:val="2"/>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市场营销</w:t>
            </w:r>
          </w:p>
        </w:tc>
        <w:tc>
          <w:tcPr>
            <w:tcW w:w="4410"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1.</w:t>
            </w:r>
            <w:r>
              <w:rPr>
                <w:rFonts w:hint="eastAsia" w:ascii="宋体" w:hAnsi="宋体" w:eastAsia="宋体" w:cs="宋体"/>
                <w:color w:val="231F20"/>
                <w:kern w:val="0"/>
                <w:sz w:val="28"/>
                <w:szCs w:val="28"/>
                <w:lang w:val="en-US" w:eastAsia="zh-CN" w:bidi="ar"/>
              </w:rPr>
              <w:t>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增强职业荣誉感和责任感，培养积极向上的 劳动精神和认真负责的劳动态度；学习市场营销的过程是对市场营销行为进行探讨、思考、启迪、开拓思维及策划能力培养的过程，旨在培养学生的觉察市场的思维能力、营销策划创新能力、实际操作能力；了解市场营销课程对设计专业的重要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2.</w:t>
            </w:r>
            <w:r>
              <w:rPr>
                <w:rFonts w:hint="eastAsia" w:ascii="宋体" w:hAnsi="宋体" w:eastAsia="宋体" w:cs="宋体"/>
                <w:color w:val="231F20"/>
                <w:kern w:val="0"/>
                <w:sz w:val="28"/>
                <w:szCs w:val="28"/>
                <w:lang w:val="en-US" w:eastAsia="zh-CN" w:bidi="ar"/>
              </w:rPr>
              <w:t>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掌握市场营销、产品设计、价格制定与渠道选择的基本理论知识；掌握通过分析市场做产品定位的基本技能，具备制定产品价格的表现能力；掌握渠道选择的 的基本法则；</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3.</w:t>
            </w:r>
            <w:r>
              <w:rPr>
                <w:rFonts w:hint="eastAsia" w:ascii="宋体" w:hAnsi="宋体" w:eastAsia="宋体" w:cs="宋体"/>
                <w:color w:val="231F20"/>
                <w:kern w:val="0"/>
                <w:sz w:val="28"/>
                <w:szCs w:val="28"/>
                <w:lang w:val="en-US"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提高学生的对市场行为的分析能力、制定市 场营销策划的能力。</w:t>
            </w:r>
          </w:p>
          <w:p>
            <w:pPr>
              <w:pStyle w:val="2"/>
              <w:rPr>
                <w:rFonts w:hint="eastAsia"/>
                <w:lang w:val="en-US" w:eastAsia="zh-CN"/>
              </w:rPr>
            </w:pPr>
          </w:p>
        </w:tc>
        <w:tc>
          <w:tcPr>
            <w:tcW w:w="2425"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1.市场营销的基本理论发展历程；</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2.营销环境的微观环境与宏观环境分析；</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3.消费者行为分析与组织购买行为分析；</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4.产品开发与定位、产品定价策略、产品营销渠道及公共关系策略。</w:t>
            </w:r>
          </w:p>
        </w:tc>
        <w:tc>
          <w:tcPr>
            <w:tcW w:w="2888"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根据教学内容特征，选择案例教学法、演示教学、信息化教学相结合。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3</w:t>
            </w:r>
          </w:p>
        </w:tc>
        <w:tc>
          <w:tcPr>
            <w:tcW w:w="2004"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Photoshop</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p>
        </w:tc>
        <w:tc>
          <w:tcPr>
            <w:tcW w:w="4410"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1.</w:t>
            </w:r>
            <w:r>
              <w:rPr>
                <w:rFonts w:hint="eastAsia" w:ascii="宋体" w:hAnsi="宋体" w:eastAsia="宋体" w:cs="宋体"/>
                <w:color w:val="231F20"/>
                <w:kern w:val="0"/>
                <w:sz w:val="28"/>
                <w:szCs w:val="28"/>
                <w:lang w:val="en-US" w:eastAsia="zh-CN" w:bidi="ar"/>
              </w:rPr>
              <w:t>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通过本课程的学习，美的熏陶可以使学生具有良好的身心素质；培养学生相互沟通、交流、分享学习成果， 从而培养学生优秀的合作意识；通过案例实践和项目操作， 培养学生发散思维，自觉探寻多角度探寻解决问题的素养； 掌握较高的实践操作能力、和突出的创新思维能力。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掌握图像处理 Photoshop 基本工具、图层、通道、文本、图像输出；掌握 Photoshop 这一应用软件的性质和操作方法，正确进行是室内效果图图形处理。</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具有较强的解决实际问题能力；能熟练进行</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图纸分析。能灵活运用 PS 软件完成效果图的优化。</w:t>
            </w:r>
          </w:p>
        </w:tc>
        <w:tc>
          <w:tcPr>
            <w:tcW w:w="2425"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1.像素所构成的数字图。</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2.编修与绘图工具，可以有效地进行</w:t>
            </w:r>
            <w:r>
              <w:rPr>
                <w:rFonts w:hint="eastAsia" w:ascii="宋体" w:hAnsi="宋体" w:eastAsia="宋体" w:cs="宋体"/>
                <w:color w:val="231F20"/>
                <w:kern w:val="0"/>
                <w:sz w:val="28"/>
                <w:szCs w:val="28"/>
                <w:lang w:val="en-US" w:eastAsia="zh-CN" w:bidi="ar"/>
              </w:rPr>
              <w:fldChar w:fldCharType="begin"/>
            </w:r>
            <w:r>
              <w:rPr>
                <w:rFonts w:hint="eastAsia" w:ascii="宋体" w:hAnsi="宋体" w:eastAsia="宋体" w:cs="宋体"/>
                <w:color w:val="231F20"/>
                <w:kern w:val="0"/>
                <w:sz w:val="28"/>
                <w:szCs w:val="28"/>
                <w:lang w:val="en-US" w:eastAsia="zh-CN" w:bidi="ar"/>
              </w:rPr>
              <w:instrText xml:space="preserve"> HYPERLINK "https://baike.baidu.com/item/%E5%9B%BE%E7%89%87%E7%BC%96%E8%BE%91/9286043" \h </w:instrText>
            </w:r>
            <w:r>
              <w:rPr>
                <w:rFonts w:hint="eastAsia" w:ascii="宋体" w:hAnsi="宋体" w:eastAsia="宋体" w:cs="宋体"/>
                <w:color w:val="231F20"/>
                <w:kern w:val="0"/>
                <w:sz w:val="28"/>
                <w:szCs w:val="28"/>
                <w:lang w:val="en-US" w:eastAsia="zh-CN" w:bidi="ar"/>
              </w:rPr>
              <w:fldChar w:fldCharType="separate"/>
            </w:r>
            <w:r>
              <w:rPr>
                <w:rFonts w:hint="eastAsia" w:ascii="宋体" w:hAnsi="宋体" w:eastAsia="宋体" w:cs="宋体"/>
                <w:color w:val="231F20"/>
                <w:kern w:val="0"/>
                <w:sz w:val="28"/>
                <w:szCs w:val="28"/>
                <w:lang w:val="en-US" w:eastAsia="zh-CN" w:bidi="ar"/>
              </w:rPr>
              <w:t>图片编辑</w:t>
            </w:r>
            <w:r>
              <w:rPr>
                <w:rFonts w:hint="eastAsia" w:ascii="宋体" w:hAnsi="宋体" w:eastAsia="宋体" w:cs="宋体"/>
                <w:color w:val="231F20"/>
                <w:kern w:val="0"/>
                <w:sz w:val="28"/>
                <w:szCs w:val="28"/>
                <w:lang w:val="en-US" w:eastAsia="zh-CN" w:bidi="ar"/>
              </w:rPr>
              <w:fldChar w:fldCharType="end"/>
            </w:r>
            <w:r>
              <w:rPr>
                <w:rFonts w:hint="eastAsia" w:ascii="宋体" w:hAnsi="宋体" w:eastAsia="宋体" w:cs="宋体"/>
                <w:color w:val="231F20"/>
                <w:kern w:val="0"/>
                <w:sz w:val="28"/>
                <w:szCs w:val="28"/>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w:t>
            </w:r>
            <w:r>
              <w:rPr>
                <w:rFonts w:hint="eastAsia" w:ascii="宋体" w:hAnsi="宋体" w:eastAsia="宋体" w:cs="宋体"/>
                <w:color w:val="231F20"/>
                <w:kern w:val="0"/>
                <w:sz w:val="28"/>
                <w:szCs w:val="28"/>
                <w:lang w:val="en-US" w:eastAsia="zh-CN" w:bidi="ar"/>
              </w:rPr>
              <w:fldChar w:fldCharType="begin"/>
            </w:r>
            <w:r>
              <w:rPr>
                <w:rFonts w:hint="eastAsia" w:ascii="宋体" w:hAnsi="宋体" w:eastAsia="宋体" w:cs="宋体"/>
                <w:color w:val="231F20"/>
                <w:kern w:val="0"/>
                <w:sz w:val="28"/>
                <w:szCs w:val="28"/>
                <w:lang w:val="en-US" w:eastAsia="zh-CN" w:bidi="ar"/>
              </w:rPr>
              <w:instrText xml:space="preserve"> HYPERLINK "https://baike.baidu.com/item/%E5%9B%BE%E5%83%8F%E7%BC%96%E8%BE%91" \h </w:instrText>
            </w:r>
            <w:r>
              <w:rPr>
                <w:rFonts w:hint="eastAsia" w:ascii="宋体" w:hAnsi="宋体" w:eastAsia="宋体" w:cs="宋体"/>
                <w:color w:val="231F20"/>
                <w:kern w:val="0"/>
                <w:sz w:val="28"/>
                <w:szCs w:val="28"/>
                <w:lang w:val="en-US" w:eastAsia="zh-CN" w:bidi="ar"/>
              </w:rPr>
              <w:fldChar w:fldCharType="separate"/>
            </w:r>
            <w:r>
              <w:rPr>
                <w:rFonts w:hint="eastAsia" w:ascii="宋体" w:hAnsi="宋体" w:eastAsia="宋体" w:cs="宋体"/>
                <w:color w:val="231F20"/>
                <w:kern w:val="0"/>
                <w:sz w:val="28"/>
                <w:szCs w:val="28"/>
                <w:lang w:val="en-US" w:eastAsia="zh-CN" w:bidi="ar"/>
              </w:rPr>
              <w:t>图像编辑</w:t>
            </w:r>
            <w:r>
              <w:rPr>
                <w:rFonts w:hint="eastAsia" w:ascii="宋体" w:hAnsi="宋体" w:eastAsia="宋体" w:cs="宋体"/>
                <w:color w:val="231F20"/>
                <w:kern w:val="0"/>
                <w:sz w:val="28"/>
                <w:szCs w:val="28"/>
                <w:lang w:val="en-US" w:eastAsia="zh-CN" w:bidi="ar"/>
              </w:rPr>
              <w:fldChar w:fldCharType="end"/>
            </w:r>
            <w:r>
              <w:rPr>
                <w:rFonts w:hint="eastAsia" w:ascii="宋体" w:hAnsi="宋体" w:eastAsia="宋体" w:cs="宋体"/>
                <w:color w:val="231F20"/>
                <w:kern w:val="0"/>
                <w:sz w:val="28"/>
                <w:szCs w:val="28"/>
                <w:lang w:val="en-US" w:eastAsia="zh-CN" w:bidi="ar"/>
              </w:rPr>
              <w:t>、</w:t>
            </w:r>
            <w:r>
              <w:rPr>
                <w:rFonts w:hint="eastAsia" w:ascii="宋体" w:hAnsi="宋体" w:eastAsia="宋体" w:cs="宋体"/>
                <w:color w:val="231F20"/>
                <w:kern w:val="0"/>
                <w:sz w:val="28"/>
                <w:szCs w:val="28"/>
                <w:lang w:val="en-US" w:eastAsia="zh-CN" w:bidi="ar"/>
              </w:rPr>
              <w:fldChar w:fldCharType="begin"/>
            </w:r>
            <w:r>
              <w:rPr>
                <w:rFonts w:hint="eastAsia" w:ascii="宋体" w:hAnsi="宋体" w:eastAsia="宋体" w:cs="宋体"/>
                <w:color w:val="231F20"/>
                <w:kern w:val="0"/>
                <w:sz w:val="28"/>
                <w:szCs w:val="28"/>
                <w:lang w:val="en-US" w:eastAsia="zh-CN" w:bidi="ar"/>
              </w:rPr>
              <w:instrText xml:space="preserve"> HYPERLINK "https://baike.baidu.com/item/%E5%9B%BE%E5%83%8F%E5%90%88%E6%88%90" \h </w:instrText>
            </w:r>
            <w:r>
              <w:rPr>
                <w:rFonts w:hint="eastAsia" w:ascii="宋体" w:hAnsi="宋体" w:eastAsia="宋体" w:cs="宋体"/>
                <w:color w:val="231F20"/>
                <w:kern w:val="0"/>
                <w:sz w:val="28"/>
                <w:szCs w:val="28"/>
                <w:lang w:val="en-US" w:eastAsia="zh-CN" w:bidi="ar"/>
              </w:rPr>
              <w:fldChar w:fldCharType="separate"/>
            </w:r>
            <w:r>
              <w:rPr>
                <w:rFonts w:hint="eastAsia" w:ascii="宋体" w:hAnsi="宋体" w:eastAsia="宋体" w:cs="宋体"/>
                <w:color w:val="231F20"/>
                <w:kern w:val="0"/>
                <w:sz w:val="28"/>
                <w:szCs w:val="28"/>
                <w:lang w:val="en-US" w:eastAsia="zh-CN" w:bidi="ar"/>
              </w:rPr>
              <w:t>图像合成</w:t>
            </w:r>
            <w:r>
              <w:rPr>
                <w:rFonts w:hint="eastAsia" w:ascii="宋体" w:hAnsi="宋体" w:eastAsia="宋体" w:cs="宋体"/>
                <w:color w:val="231F20"/>
                <w:kern w:val="0"/>
                <w:sz w:val="28"/>
                <w:szCs w:val="28"/>
                <w:lang w:val="en-US" w:eastAsia="zh-CN" w:bidi="ar"/>
              </w:rPr>
              <w:fldChar w:fldCharType="end"/>
            </w:r>
            <w:r>
              <w:rPr>
                <w:rFonts w:hint="eastAsia" w:ascii="宋体" w:hAnsi="宋体" w:eastAsia="宋体" w:cs="宋体"/>
                <w:color w:val="231F20"/>
                <w:kern w:val="0"/>
                <w:sz w:val="28"/>
                <w:szCs w:val="28"/>
                <w:lang w:val="en-US" w:eastAsia="zh-CN" w:bidi="ar"/>
              </w:rPr>
              <w:t>、校色</w:t>
            </w:r>
            <w:r>
              <w:rPr>
                <w:rFonts w:hint="eastAsia" w:ascii="宋体" w:hAnsi="宋体" w:eastAsia="宋体" w:cs="宋体"/>
                <w:color w:val="231F20"/>
                <w:kern w:val="0"/>
                <w:sz w:val="28"/>
                <w:szCs w:val="28"/>
                <w:lang w:val="en-US" w:eastAsia="zh-CN" w:bidi="ar"/>
              </w:rPr>
              <w:fldChar w:fldCharType="begin"/>
            </w:r>
            <w:r>
              <w:rPr>
                <w:rFonts w:hint="eastAsia" w:ascii="宋体" w:hAnsi="宋体" w:eastAsia="宋体" w:cs="宋体"/>
                <w:color w:val="231F20"/>
                <w:kern w:val="0"/>
                <w:sz w:val="28"/>
                <w:szCs w:val="28"/>
                <w:lang w:val="en-US" w:eastAsia="zh-CN" w:bidi="ar"/>
              </w:rPr>
              <w:instrText xml:space="preserve"> HYPERLINK "https://baike.baidu.com/item/%E8%B0%83%E8%89%B2" \h </w:instrText>
            </w:r>
            <w:r>
              <w:rPr>
                <w:rFonts w:hint="eastAsia" w:ascii="宋体" w:hAnsi="宋体" w:eastAsia="宋体" w:cs="宋体"/>
                <w:color w:val="231F20"/>
                <w:kern w:val="0"/>
                <w:sz w:val="28"/>
                <w:szCs w:val="28"/>
                <w:lang w:val="en-US" w:eastAsia="zh-CN" w:bidi="ar"/>
              </w:rPr>
              <w:fldChar w:fldCharType="separate"/>
            </w:r>
            <w:r>
              <w:rPr>
                <w:rFonts w:hint="eastAsia" w:ascii="宋体" w:hAnsi="宋体" w:eastAsia="宋体" w:cs="宋体"/>
                <w:color w:val="231F20"/>
                <w:kern w:val="0"/>
                <w:sz w:val="28"/>
                <w:szCs w:val="28"/>
                <w:lang w:val="en-US" w:eastAsia="zh-CN" w:bidi="ar"/>
              </w:rPr>
              <w:t>调</w:t>
            </w:r>
            <w:r>
              <w:rPr>
                <w:rFonts w:hint="eastAsia" w:ascii="宋体" w:hAnsi="宋体" w:eastAsia="宋体" w:cs="宋体"/>
                <w:color w:val="231F20"/>
                <w:kern w:val="0"/>
                <w:sz w:val="28"/>
                <w:szCs w:val="28"/>
                <w:lang w:val="en-US" w:eastAsia="zh-CN" w:bidi="ar"/>
              </w:rPr>
              <w:fldChar w:fldCharType="end"/>
            </w:r>
            <w:r>
              <w:rPr>
                <w:rFonts w:hint="eastAsia" w:ascii="宋体" w:hAnsi="宋体" w:eastAsia="宋体" w:cs="宋体"/>
                <w:color w:val="231F20"/>
                <w:kern w:val="0"/>
                <w:sz w:val="28"/>
                <w:szCs w:val="28"/>
                <w:lang w:val="en-US" w:eastAsia="zh-CN" w:bidi="ar"/>
              </w:rPr>
              <w:t>色及功能色效制作部分等。</w:t>
            </w:r>
          </w:p>
        </w:tc>
        <w:tc>
          <w:tcPr>
            <w:tcW w:w="2888"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根据教学内容特征，理实一体化.教学，采用演示法、示范法、项目教学法、任务驱动法等。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firstLine="281" w:firstLineChars="100"/>
              <w:jc w:val="both"/>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firstLine="281" w:firstLineChars="100"/>
              <w:jc w:val="both"/>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4</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推销实务</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1.</w:t>
            </w:r>
            <w:r>
              <w:rPr>
                <w:rFonts w:hint="eastAsia" w:ascii="宋体" w:hAnsi="宋体" w:eastAsia="宋体" w:cs="宋体"/>
                <w:color w:val="231F20"/>
                <w:kern w:val="0"/>
                <w:sz w:val="28"/>
                <w:szCs w:val="28"/>
                <w:lang w:val="en-US" w:eastAsia="zh-CN" w:bidi="ar"/>
              </w:rPr>
              <w:t>素养目标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能独立完成推销任务；能够自我进行推销介绍的能力；能够制定推销计划的能力；能够进行团队推销配合的能力；能对相关文档的编撰及资料整理能力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2.</w:t>
            </w:r>
            <w:r>
              <w:rPr>
                <w:rFonts w:hint="eastAsia" w:ascii="宋体" w:hAnsi="宋体" w:eastAsia="宋体" w:cs="宋体"/>
                <w:color w:val="231F20"/>
                <w:kern w:val="0"/>
                <w:sz w:val="28"/>
                <w:szCs w:val="28"/>
                <w:lang w:val="en-US" w:eastAsia="zh-CN" w:bidi="ar"/>
              </w:rPr>
              <w:t>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备独立学习的能力；具备收集获取信息的能力，具备解决问题、分析问题的能力；具备制度工作计划的能力，具备过程管理的能力；具备对工作过程和成果评价的能力。具备人际交流、表达能力；具备团队协作和沟通能力；具备工作任务的组织管理能力；具有责任心。</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3.</w:t>
            </w:r>
            <w:r>
              <w:rPr>
                <w:rFonts w:hint="eastAsia" w:ascii="宋体" w:hAnsi="宋体" w:eastAsia="宋体" w:cs="宋体"/>
                <w:color w:val="231F20"/>
                <w:kern w:val="0"/>
                <w:sz w:val="28"/>
                <w:szCs w:val="28"/>
                <w:lang w:val="en-US"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培养学生丰富的专业知识和广博的兴趣，树立起良好的职业道德素养；培养学生吃苦耐劳、爱岗敬业的精神。</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1.推销人员基本职业心理职业能力训练、礼仪训练</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2.推销模式训练</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3.寻找顾客、接近顾客训练；推销洽谈、推销异议训练；推销成交及成交跟踪训练；店堂推销与上门推销训练</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坚持“以企业应用为背景，以工作过程为导向，以任务驱动为手段，以职业竞岗位目标，变应试为应用”的教学设计理念，在岗位调研的基础上解构关键职业岗位能力，以职业能力为中心设计教学过程。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5</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基础会计</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1.</w:t>
            </w:r>
            <w:r>
              <w:rPr>
                <w:rFonts w:hint="eastAsia" w:ascii="宋体" w:hAnsi="宋体" w:eastAsia="宋体" w:cs="宋体"/>
                <w:color w:val="231F20"/>
                <w:kern w:val="0"/>
                <w:sz w:val="28"/>
                <w:szCs w:val="28"/>
                <w:lang w:val="en-US" w:eastAsia="zh-CN" w:bidi="ar"/>
              </w:rPr>
              <w:t>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够正确填制和审核原始凭证；能够判断各项会计要素及其经济业务所引起的各会计要素的变化；正确应用借贷记账法处理企业常见的经济业务；能根据原始凭证编制和审核记账凭证；能根据企业会计核算需要建立和登记各种会计账簿；正确进行会计对账与结账；能够编制资产负债表和利润表；具有严格执行会计等相关法律法规的工作态度和“不做假账”的职业道德。</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cs="宋体"/>
                <w:color w:val="231F20"/>
                <w:kern w:val="0"/>
                <w:sz w:val="28"/>
                <w:szCs w:val="28"/>
                <w:lang w:val="en-US" w:eastAsia="zh-CN" w:bidi="ar"/>
              </w:rPr>
              <w:t>2.</w:t>
            </w:r>
            <w:r>
              <w:rPr>
                <w:rFonts w:hint="eastAsia" w:ascii="宋体" w:hAnsi="宋体" w:eastAsia="宋体" w:cs="宋体"/>
                <w:color w:val="231F20"/>
                <w:kern w:val="0"/>
                <w:sz w:val="28"/>
                <w:szCs w:val="28"/>
                <w:lang w:val="en-US" w:eastAsia="zh-CN" w:bidi="ar"/>
              </w:rPr>
              <w:t>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自学能力、理解能力与表达能力；能自主学习会计新知识、新技术等，具有终生学习的能力；具备会计核算能力；具备对会计报表编制的能力；具有办公自动化、运营网络和信息处理能力；具备一定信息收集能力、分析能力，具有较强社会适应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备基本的会计素养和职业判断能力，能够熟练运用会计知识解决企业日常会计核算问题，具有继续学习和可持续发展能力；培养学生公正客观、坚持原则、保守秘密、勤奋敬业、谨慎细致、务实高效的职业态度；具有强烈的工作责任心和风险意识。</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模块一：企业及会计工作组织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模块二：会计开展与会计目标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模块三：会计要素与会计等式</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模块四：会计账户与借贷记账法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模块五：借贷记账法下主要经济业务的账务处理</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模块六：会计凭证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模块七：会计账簿</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模块八：财产清查</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模块九：账务处理程序</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模块十：财务报告</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1.教学条件：多媒体教室、超星学习通课程平台、教材、多媒体课件、计算机网络教室等</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2.教学方法：启发式教学法、实践教学法、分层目标教学法、小组合作探究法、直观演示法等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6</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网店客服</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培养严谨的工作态度；培养责任意识和服务意识；培养创新创业意识和团队合作意识。2.知识目标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客户服务的工作内容；掌握客服基本礼仪的要求；掌握正确处理客户投诉的原则和步骤；掌握处理投诉的技巧和管理流程，解决客户投诉；掌握开场白设计及引导客户说话的技巧；掌握引导成交及促成交易的技巧；掌握书面沟通的要素和技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掌握建立客户关系的方法；掌握接待客户过程中的服务技巧掌握解答顾客在购买过程中咨询的技巧；掌握提升售后过程中实施客户满意评价能力的方法；掌握客服人员自我控制情绪的六种办法；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正确的发声方法，吐字清晰，语速适当，亲和力强；正确接听、记录、转接电话；具备良好的沟通、合作和分析判断能力；快速判断客户的气质类型，熟练与客户沟通；有效化解客户的抱怨、异议；灵活应对各种投诉；针对不同的产品和客户设计说词，熟练地进行电话营销。</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模块一：客服岗前准备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模块二：客服销售技巧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模块三：打消顾客疑虑</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模块四：售前客服</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模块五：售中说服客户达成交易模块</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六：售后的交易纠纷处理 模块</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七：客户关系维护</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1.教学条件：多媒体教室、超星学习通课程平台、教材、多媒体课件、计算机网络教室等</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2.教学方法：启发式教学法、实践教学法、分层目标教学法、小组合作探究法、直观演示法等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7</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网店运营推广</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1.</w:t>
            </w:r>
            <w:r>
              <w:rPr>
                <w:rFonts w:hint="eastAsia" w:ascii="宋体" w:hAnsi="宋体" w:eastAsia="宋体" w:cs="宋体"/>
                <w:color w:val="231F20"/>
                <w:kern w:val="0"/>
                <w:sz w:val="28"/>
                <w:szCs w:val="28"/>
                <w:lang w:val="zh-CN" w:eastAsia="zh-CN" w:bidi="ar"/>
              </w:rPr>
              <w:t>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zh-CN" w:eastAsia="zh-CN" w:bidi="ar"/>
              </w:rPr>
              <w:t>通过本课程的学习，培养学生敏锐的商业意识、较强的心理承受力、良好的沟通技巧、顽强的创业精神以及自主学习探究、团队协同作战的能力等。</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zh-CN" w:eastAsia="zh-CN" w:bidi="ar"/>
              </w:rPr>
              <w:t>通过本课程的学习，使学生了解电子商务的含义、特点、本质及发展趋势，能够在淘宝平台上进行网上开店操作，熟悉淘宝交易规则，掌握必需的网络安全常识。</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3.</w:t>
            </w:r>
            <w:r>
              <w:rPr>
                <w:rFonts w:hint="eastAsia" w:ascii="宋体" w:hAnsi="宋体" w:eastAsia="宋体" w:cs="宋体"/>
                <w:color w:val="231F20"/>
                <w:kern w:val="0"/>
                <w:sz w:val="28"/>
                <w:szCs w:val="28"/>
                <w:lang w:val="zh-CN"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zh-CN" w:eastAsia="zh-CN" w:bidi="ar"/>
              </w:rPr>
              <w:t>通过本课程的学习，要求学生能够选择合适的货源、注册开通淘宝网店平台，熟悉支付宝的使用，掌握网上商品发布、淘宝网店装修及美化、网店商品管理、网店推广与营销、网店客服等网店运营相关能力。</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模块一：网店开设装修</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模块二：淘宝网店推广实训系统</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模块三：网店客户服务</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1.教学条件：多媒体教室、机房、教材、多媒体课件、鸿科经纬电商运营平台等 。</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2.教学方法：情境教学法、小组合作探究法、任务驱动法、直观演示法等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8</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短视频制作与剪辑</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面向学生传播视频处理和视频剪辑技术、和艺术创意意识，锻炼学生吃苦耐劳、 有责任心、做事细致等基本素质；让学生学会持续从互联网领域学习的能力，让学生具备自学能力、岗位迁移能力和可持续发展能力；增强职业荣誉感和责任感，提高职业劳动技术水平，培养积极向上的劳动精神和认真负责的劳动态度。</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掌握运镜技巧；学习转场技巧；掌握时间规律与律动，视觉创意的实现。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通过本课程的学习，学生应掌握短时视频剪辑软件操作技巧、短视频后期制作及非线性编辑方法，学会捕获、合成、录制视 频、剪辑各类短片，掌握短视频后期创作的技 术，培养短视频制作及艺术创造力，培养创意 思维和创新意识，能力分析和解决工作中的问题。</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1.短视频拍摄；</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2.运镜基础；</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3.卡点视频；</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4.调色技巧；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5.软件特效的应用及创意实践。</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1.本课程应根据短视频拍摄 与剪辑的内容和学生特点， 灵活运用项目教学法、任务驱动法、讲授法、引导教学法、实训作业法等教学方法，引导学生积极思考、乐于实践，提高教、学效果。教学组织形式应多样化，尽量利用教育信息化手段。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9</w:t>
            </w:r>
          </w:p>
        </w:tc>
        <w:tc>
          <w:tcPr>
            <w:tcW w:w="2004" w:type="dxa"/>
            <w:vAlign w:val="top"/>
          </w:tcPr>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both"/>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leftChars="0" w:right="0" w:rightChars="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直播营销</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增强职业荣誉感和责任感，提高职业劳动技能水平，培育积极向上的劳动精神和认真负责的劳动态度。爱岗敬业，认真务实，大胆创新。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能正确筛选产品并分析不同类别商品的特性，用语言表达出产品的卖点；能灵活有趣地营造直播间氛围，带动客户情绪；能认识到助理与主播间合作的重要性。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能积极有度的为直播间预热；能为带货产品做出预播文案及话术；能协助主播合理安排直播脚本及活动设计方式等。</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231F20"/>
                <w:kern w:val="0"/>
                <w:sz w:val="28"/>
                <w:szCs w:val="28"/>
                <w:lang w:val="zh-CN" w:eastAsia="zh-CN" w:bidi="ar"/>
              </w:rPr>
            </w:pP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直播营销的概念</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直播前的准备---主播</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直播前的准备---产品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直播前的准备---设备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直播中的突发问题及解决办法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客户关系维护</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1.教学条件：多媒体教室、机房、教材、多媒体课件、鸿科经纬直播营销运营平台。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10</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新媒体运营</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对待工作精益求精，具有吃苦耐劳的精神；具有较好的团队合作精神，严于律已，宽以待人，善于交流沟通；自学能力强，紧跟技术发展的最新动态，对工作中遇到的挫折和困难不畏惧，能够主动寻求解决问题的方法；提升社会责任心和职业素养；具备良好的人文科学素养；具有决策能力和执行能力；利用网络、文献等获取信息的能力；自我控制与管理能力；制定工作计划的能力；评估工作结果（自我、他人）的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了解新媒体的类型和发展历史；了解新媒体运营工作主要内容和工作特点；了解不同类型新媒体发展脉络和发展趋势；掌握不同类型新媒体广告的特征以及适合目标人群；掌握新媒体广告的投放载体类型和主要特征；掌握新媒体广告在投放载体上的主要形式及投放策略；掌握新媒体运营策略和新媒体运营要求；了解新媒体的负面效应和网络谣言和网络暴力形式；了解网络舆情管控要求；了解不同行业的新媒体运营案例；</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熟练地运用相关软件制作相应目标产品、目标作品并有效结合到项目方案策划设计中；培养学生主动搜集素材、阅读资料和利用资源的能力；培养学生的自学自主能力及创新能力；能够根据要求制作出用户满意的各类产品、方案。</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项目一：</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新媒体概念与特征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项目二：</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新媒体类型</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项目三：新媒体广告投放载体</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项目四：新媒体运营策略</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项目五：新媒体负面效应及网络舆情管理</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1.教学条件：多媒体教室、机房、教材、多媒体课件、超星学习通课程平台、知乎、小红书、微信、抖音等 APP。</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2.教学方法：情境教学法、小组合作探究法、任务驱动法、直观演示法等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11</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HTML+CSS</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一门既动手又动脑，理论加实践的课程，将课本上的理论知识和上机练习有机结合，锻炼学生分析问题、解决实际问题的能力。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Web前端的基础知识，学习对Web前端技术的理解和掌握；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初步掌握网站开发的两门核心技术： HTML和CSS，了解JavaScript的使用场景；</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模块一:基本 HTML 和 HTML5。HTML 是一种标记语言，它使用特殊的语法或符号向浏览器描述网页的结构。</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模块二：基本CSS。CSS告诉浏览器如何显示用 HTML 编写的文本和其他内容。 使用 CSS可以控制 HTML 元素的颜色、字体、大小、间距和许多其他方面。</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模块三：视觉设计。视觉设计结合了排版、色彩理论、图形、动画、页面布局等技巧，用来传递更丰富的信息。</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12</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电子商务</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法律法规</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具备诚实守信的职业道德和敬业精神；具备一定的创新能力和勇于实践的能力；具备组织协调与沟通的能力；具有团队意思和妥善处理人际关系的能力；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能掌握电子商务法的基本原来；能了解国内外电子商务立法概况；具有电子商务法律分析并解决电子商务实践中相关法律问题的能力；</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具备分辨法律问题归属的能力；具有依据法律问题的性质寻找相关工具书及案例的能力；具备独立分析和解决电子商务法律问题的能力；具有自主学习和终身学习的能力。</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认识电子商务法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电子商务立法概况、立法主体</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电子商务法的概念及特征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电子商务主体的法律制度</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数据电文认证法律制度</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案例分析</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13</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商务礼仪</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培养学生的礼仪意识，提升个人修养；提高自我实践的能力，提升自身的认识，树立良好的形象。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能说出商务人员形象礼仪要素；掌握电话、电子邮件等非会面礼仪规范；掌握称呼、问候、握手、名片等会面礼仪规范等；掌握人与人沟通过程中各环节、手段、方法和技巧的要点。</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通过合理的着装、化妆、表情等提升个人修养；能正确使用电话、电子邮件等进行非会面人际交往；能正确使用称呼、问候、握手、名片等礼仪进行人际交往；能掌握人与人沟通的过程、手段、方法和技巧，打造自身良好的形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模块一：初识商务礼仪</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模块二：职业形象塑造</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模块三：商务礼仪交往</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模块四：商务会议礼仪</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模块五：商务宴请礼仪</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模块六：商务仪式礼仪</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模块七：商务礼仪综合实训</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14</w:t>
            </w:r>
          </w:p>
        </w:tc>
        <w:tc>
          <w:tcPr>
            <w:tcW w:w="200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电子商务</w:t>
            </w:r>
          </w:p>
          <w:p>
            <w:pPr>
              <w:keepNext w:val="0"/>
              <w:keepLines w:val="0"/>
              <w:pageBreakBefore w:val="0"/>
              <w:widowControl/>
              <w:tabs>
                <w:tab w:val="left" w:pos="1800"/>
                <w:tab w:val="right" w:leader="middleDot" w:pos="8100"/>
              </w:tabs>
              <w:kinsoku/>
              <w:wordWrap/>
              <w:overflowPunct/>
              <w:topLinePunct w:val="0"/>
              <w:autoSpaceDE/>
              <w:autoSpaceDN/>
              <w:bidi w:val="0"/>
              <w:spacing w:before="0" w:after="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职业道德</w:t>
            </w:r>
          </w:p>
        </w:tc>
        <w:tc>
          <w:tcPr>
            <w:tcW w:w="4410"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能够熟练和掌握职业道德与创业教育的重要性和紧迫性。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具有热爱科学、实事求是的学风和创新意识、创新精神。加强爱岗敬业意识和职业道德意识。</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培养的职业工作综合能力特征有一定的判断力、注意力、观察力、想象力、口头表达能力，对业务工作进行组织与协调的能力。</w:t>
            </w:r>
          </w:p>
        </w:tc>
        <w:tc>
          <w:tcPr>
            <w:tcW w:w="2425"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模块一：培养职业道德意识</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模块二：培养良好的职业道德行为规范</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模块三：养成良好的职业道德修养</w:t>
            </w:r>
          </w:p>
        </w:tc>
        <w:tc>
          <w:tcPr>
            <w:tcW w:w="2888"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bl>
    <w:p>
      <w:pPr>
        <w:widowControl w:val="0"/>
        <w:numPr>
          <w:ilvl w:val="0"/>
          <w:numId w:val="0"/>
        </w:numPr>
        <w:autoSpaceDE w:val="0"/>
        <w:autoSpaceDN w:val="0"/>
        <w:spacing w:before="0" w:after="0" w:line="240" w:lineRule="auto"/>
        <w:ind w:right="0" w:rightChars="0"/>
        <w:jc w:val="left"/>
        <w:rPr>
          <w:rFonts w:hint="eastAsia" w:ascii="宋体" w:hAnsi="宋体" w:eastAsia="宋体" w:cs="宋体"/>
          <w:sz w:val="24"/>
          <w:szCs w:val="24"/>
          <w:lang w:val="en-US" w:eastAsia="zh-CN"/>
        </w:rPr>
      </w:pPr>
    </w:p>
    <w:p>
      <w:pPr>
        <w:pStyle w:val="8"/>
        <w:rPr>
          <w:rFonts w:hint="eastAsia" w:ascii="宋体" w:hAnsi="宋体" w:eastAsia="宋体" w:cs="宋体"/>
          <w:highlight w:val="yellow"/>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3.实践性教学环节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践性教学环节主要包括集中实训周、顶岗实习、毕业设计、第二课堂社会实践等。实训可在校内实验实训室、校外实训基地等开展完成；社会实践、跟岗实习、顶岗实习可由学校组织在相应企业开展完成。实习实训主要包括：网店运营推广交互实训、新媒体直播营销实训、顶岗实习等。严格执行《桂阳县职业技术教育学校学生实习管理规定》和《中等职业学校电子商务专业顶岗实习标准》。</w:t>
      </w:r>
    </w:p>
    <w:p>
      <w:pPr>
        <w:widowControl/>
        <w:tabs>
          <w:tab w:val="left" w:pos="1800"/>
          <w:tab w:val="right" w:leader="middleDot" w:pos="8100"/>
        </w:tabs>
        <w:spacing w:after="156" w:afterLines="50" w:line="440" w:lineRule="exact"/>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6.5 实践性教学环节介绍</w:t>
      </w:r>
    </w:p>
    <w:p>
      <w:pPr>
        <w:pStyle w:val="8"/>
        <w:rPr>
          <w:rFonts w:hint="eastAsia" w:ascii="宋体" w:hAnsi="宋体" w:eastAsia="宋体" w:cs="宋体"/>
          <w:b/>
          <w:bCs/>
          <w:sz w:val="24"/>
          <w:szCs w:val="24"/>
          <w:lang w:val="en-US" w:eastAsia="zh-CN"/>
        </w:rPr>
      </w:pPr>
    </w:p>
    <w:tbl>
      <w:tblPr>
        <w:tblStyle w:val="15"/>
        <w:tblW w:w="14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7"/>
        <w:gridCol w:w="3784"/>
        <w:gridCol w:w="3892"/>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156" w:afterLines="5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序号</w:t>
            </w:r>
          </w:p>
        </w:tc>
        <w:tc>
          <w:tcPr>
            <w:tcW w:w="1437"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156" w:afterLines="5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课程名称</w:t>
            </w:r>
          </w:p>
        </w:tc>
        <w:tc>
          <w:tcPr>
            <w:tcW w:w="3784"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156" w:afterLines="5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课程目标</w:t>
            </w:r>
          </w:p>
        </w:tc>
        <w:tc>
          <w:tcPr>
            <w:tcW w:w="3892"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156" w:afterLines="5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主要教学内容</w:t>
            </w:r>
          </w:p>
        </w:tc>
        <w:tc>
          <w:tcPr>
            <w:tcW w:w="4491"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156" w:afterLines="50" w:line="240" w:lineRule="auto"/>
              <w:ind w:left="0" w:right="0"/>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ab/>
            </w:r>
            <w:r>
              <w:rPr>
                <w:rFonts w:hint="eastAsia" w:ascii="宋体" w:hAnsi="宋体" w:eastAsia="宋体" w:cs="宋体"/>
                <w:b/>
                <w:kern w:val="2"/>
                <w:sz w:val="28"/>
                <w:szCs w:val="28"/>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both"/>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1</w:t>
            </w:r>
          </w:p>
        </w:tc>
        <w:tc>
          <w:tcPr>
            <w:tcW w:w="1437" w:type="dxa"/>
          </w:tcPr>
          <w:p>
            <w:pPr>
              <w:widowControl/>
              <w:tabs>
                <w:tab w:val="left" w:pos="1800"/>
                <w:tab w:val="right" w:leader="middleDot" w:pos="8100"/>
              </w:tabs>
              <w:autoSpaceDE/>
              <w:autoSpaceDN/>
              <w:spacing w:before="0" w:after="156" w:afterLines="50" w:line="440" w:lineRule="exact"/>
              <w:ind w:left="0" w:right="0"/>
              <w:jc w:val="both"/>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网店运营推广交互实训</w:t>
            </w:r>
          </w:p>
        </w:tc>
        <w:tc>
          <w:tcPr>
            <w:tcW w:w="3784"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增强职业荣誉感和责任感，提高职业劳动技能水平，培育积极向上的劳动精神和认真负责的劳动态度。</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熟悉淘系店铺开设用具备的资料；能说出店铺详情页制作的要领，如店铺banner、logo的设计原则，店铺详情页设计的思路原则、色彩搭配等。能列举销售过程中可能会遇到的问题，并能提出解决问题的办法。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掌握淘系店铺开店流程；能独立上架产品，完成商品详情页的制作；合理设置商品物流运输模板；正确应对售前、售中及售后各环节出现的问题。</w:t>
            </w:r>
          </w:p>
        </w:tc>
        <w:tc>
          <w:tcPr>
            <w:tcW w:w="3892"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店铺注册与认证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店铺的logo、banner及自定义页的设计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商品详情页的设计与制作</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商品上传与维护</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商品物流运输模板的设计</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店铺客户服务</w:t>
            </w:r>
          </w:p>
        </w:tc>
        <w:tc>
          <w:tcPr>
            <w:tcW w:w="4491"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1.教学条件：多媒体教室、机房、教材、多媒体课件、鸿科经纬电商运营平台。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tabs>
                <w:tab w:val="left" w:pos="1800"/>
                <w:tab w:val="right" w:leader="middleDot" w:pos="8100"/>
              </w:tabs>
              <w:autoSpaceDE/>
              <w:autoSpaceDN/>
              <w:spacing w:before="0" w:after="156" w:afterLines="50" w:line="440" w:lineRule="exact"/>
              <w:ind w:left="0" w:right="0"/>
              <w:jc w:val="center"/>
              <w:rPr>
                <w:rFonts w:hint="default" w:ascii="宋体" w:hAnsi="宋体" w:eastAsia="宋体" w:cs="宋体"/>
                <w:b/>
                <w:kern w:val="2"/>
                <w:sz w:val="28"/>
                <w:szCs w:val="28"/>
                <w:lang w:val="en-US" w:eastAsia="zh-CN" w:bidi="ar-SA"/>
              </w:rPr>
            </w:pPr>
            <w:r>
              <w:rPr>
                <w:rFonts w:hint="eastAsia" w:cs="宋体"/>
                <w:b/>
                <w:kern w:val="2"/>
                <w:sz w:val="28"/>
                <w:szCs w:val="28"/>
                <w:lang w:val="en-US" w:eastAsia="zh-CN" w:bidi="ar-SA"/>
              </w:rPr>
              <w:t>2</w:t>
            </w:r>
          </w:p>
        </w:tc>
        <w:tc>
          <w:tcPr>
            <w:tcW w:w="1437" w:type="dxa"/>
          </w:tcPr>
          <w:p>
            <w:pPr>
              <w:widowControl/>
              <w:tabs>
                <w:tab w:val="left" w:pos="1800"/>
                <w:tab w:val="right" w:leader="middleDot" w:pos="8100"/>
              </w:tabs>
              <w:autoSpaceDE/>
              <w:autoSpaceDN/>
              <w:spacing w:before="0" w:after="156" w:afterLines="50" w:line="440" w:lineRule="exact"/>
              <w:ind w:left="0" w:right="0"/>
              <w:jc w:val="center"/>
              <w:rPr>
                <w:rFonts w:hint="default" w:ascii="宋体" w:hAnsi="宋体" w:eastAsia="宋体" w:cs="宋体"/>
                <w:b/>
                <w:kern w:val="2"/>
                <w:sz w:val="28"/>
                <w:szCs w:val="28"/>
                <w:lang w:val="en-US" w:eastAsia="zh-CN" w:bidi="ar-SA"/>
              </w:rPr>
            </w:pPr>
            <w:r>
              <w:rPr>
                <w:rFonts w:hint="eastAsia" w:cs="宋体"/>
                <w:b/>
                <w:kern w:val="2"/>
                <w:sz w:val="28"/>
                <w:szCs w:val="28"/>
                <w:lang w:val="en-US" w:eastAsia="zh-CN" w:bidi="ar-SA"/>
              </w:rPr>
              <w:t>短视频拍摄与剪辑</w:t>
            </w:r>
          </w:p>
        </w:tc>
        <w:tc>
          <w:tcPr>
            <w:tcW w:w="3784"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bookmarkStart w:id="27" w:name="OLE_LINK5"/>
            <w:r>
              <w:rPr>
                <w:rFonts w:hint="eastAsia" w:cs="宋体"/>
                <w:color w:val="231F20"/>
                <w:kern w:val="0"/>
                <w:sz w:val="28"/>
                <w:szCs w:val="28"/>
                <w:lang w:val="en-US" w:eastAsia="zh-CN" w:bidi="ar"/>
              </w:rPr>
              <w:t>1.</w:t>
            </w:r>
            <w:r>
              <w:rPr>
                <w:rFonts w:hint="eastAsia" w:ascii="宋体" w:hAnsi="宋体" w:eastAsia="宋体" w:cs="宋体"/>
                <w:color w:val="231F20"/>
                <w:kern w:val="0"/>
                <w:sz w:val="28"/>
                <w:szCs w:val="28"/>
                <w:lang w:val="zh-CN" w:eastAsia="zh-CN" w:bidi="ar"/>
              </w:rPr>
              <w:t>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zh-CN" w:eastAsia="zh-CN" w:bidi="ar"/>
              </w:rPr>
              <w:t>掌握短视频后期创作的技术，培养短视频制作及艺术创造力；</w:t>
            </w:r>
            <w:r>
              <w:rPr>
                <w:rFonts w:hint="eastAsia" w:ascii="宋体" w:hAnsi="宋体" w:eastAsia="宋体" w:cs="宋体"/>
                <w:color w:val="231F20"/>
                <w:kern w:val="0"/>
                <w:sz w:val="28"/>
                <w:szCs w:val="28"/>
                <w:lang w:val="en-US" w:eastAsia="zh-CN" w:bidi="ar"/>
              </w:rPr>
              <w:t>培养创意思维和创新意识；培养能力分析和解决工作中的问题；</w:t>
            </w:r>
            <w:r>
              <w:rPr>
                <w:rFonts w:hint="eastAsia" w:ascii="宋体" w:hAnsi="宋体" w:eastAsia="宋体" w:cs="宋体"/>
                <w:color w:val="231F20"/>
                <w:kern w:val="0"/>
                <w:sz w:val="28"/>
                <w:szCs w:val="28"/>
                <w:lang w:val="zh-CN" w:eastAsia="zh-CN" w:bidi="ar"/>
              </w:rPr>
              <w:t>锻炼学生吃苦耐劳、有责任心、做事细致等基本素质；让学生学会持续从互联网领域学习的能力；</w:t>
            </w:r>
            <w:r>
              <w:rPr>
                <w:rFonts w:hint="eastAsia" w:ascii="宋体" w:hAnsi="宋体" w:eastAsia="宋体" w:cs="宋体"/>
                <w:color w:val="231F20"/>
                <w:kern w:val="0"/>
                <w:sz w:val="28"/>
                <w:szCs w:val="28"/>
                <w:lang w:val="en-US" w:eastAsia="zh-CN" w:bidi="ar"/>
              </w:rPr>
              <w:t>培养团队合作意识与能力，</w:t>
            </w:r>
            <w:r>
              <w:rPr>
                <w:rFonts w:hint="eastAsia" w:ascii="宋体" w:hAnsi="宋体" w:eastAsia="宋体" w:cs="宋体"/>
                <w:color w:val="231F20"/>
                <w:kern w:val="0"/>
                <w:sz w:val="28"/>
                <w:szCs w:val="28"/>
                <w:lang w:val="zh-CN" w:eastAsia="zh-CN" w:bidi="ar"/>
              </w:rPr>
              <w:t>让学生具备自学能力、岗位迁移能力和可持续发展能力。</w:t>
            </w:r>
            <w:bookmarkEnd w:id="27"/>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2.</w:t>
            </w:r>
            <w:r>
              <w:rPr>
                <w:rFonts w:hint="eastAsia" w:ascii="宋体" w:hAnsi="宋体" w:eastAsia="宋体" w:cs="宋体"/>
                <w:color w:val="231F20"/>
                <w:kern w:val="0"/>
                <w:sz w:val="28"/>
                <w:szCs w:val="28"/>
                <w:lang w:val="zh-CN" w:eastAsia="zh-CN" w:bidi="ar"/>
              </w:rPr>
              <w:t>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熟悉短视频的特点、视频脚本编辑，视频拍摄的人员配置；掌握产品视频拍摄的要点，广告视频拍摄策略；熟悉</w:t>
            </w:r>
            <w:r>
              <w:rPr>
                <w:rFonts w:hint="eastAsia" w:ascii="宋体" w:hAnsi="宋体" w:eastAsia="宋体" w:cs="宋体"/>
                <w:color w:val="231F20"/>
                <w:kern w:val="0"/>
                <w:sz w:val="28"/>
                <w:szCs w:val="28"/>
                <w:lang w:val="zh-CN" w:eastAsia="zh-CN" w:bidi="ar"/>
              </w:rPr>
              <w:t>Premiere软件</w:t>
            </w:r>
            <w:r>
              <w:rPr>
                <w:rFonts w:hint="eastAsia" w:ascii="宋体" w:hAnsi="宋体" w:eastAsia="宋体" w:cs="宋体"/>
                <w:color w:val="231F20"/>
                <w:kern w:val="0"/>
                <w:sz w:val="28"/>
                <w:szCs w:val="28"/>
                <w:lang w:val="en-US" w:eastAsia="zh-CN" w:bidi="ar"/>
              </w:rPr>
              <w:t>主界面、时间轴、项目、源监视器、项目监视器面板；熟悉效果控件面板，了解单/双面过渡、掌握视频过渡、运动效果；了解缩放级别、掌握效果的执行顺序、边角定位效果、羽化边缘效果；了解超级键、锚点、比率拉伸工具，掌握关键帧、等比缩放；理解五种主要的景别、基本的运镜方式；熟记几种常用的技巧转场和无技巧转场；</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zh-CN" w:eastAsia="zh-CN" w:bidi="ar"/>
              </w:rPr>
            </w:pPr>
            <w:r>
              <w:rPr>
                <w:rFonts w:hint="eastAsia" w:ascii="宋体" w:hAnsi="宋体" w:eastAsia="宋体" w:cs="宋体"/>
                <w:color w:val="231F20"/>
                <w:kern w:val="0"/>
                <w:sz w:val="28"/>
                <w:szCs w:val="28"/>
                <w:lang w:val="en-US" w:eastAsia="zh-CN" w:bidi="ar"/>
              </w:rPr>
              <w:t>3.</w:t>
            </w:r>
            <w:r>
              <w:rPr>
                <w:rFonts w:hint="eastAsia" w:ascii="宋体" w:hAnsi="宋体" w:eastAsia="宋体" w:cs="宋体"/>
                <w:color w:val="231F20"/>
                <w:kern w:val="0"/>
                <w:sz w:val="28"/>
                <w:szCs w:val="28"/>
                <w:lang w:val="zh-CN" w:eastAsia="zh-CN" w:bidi="ar"/>
              </w:rPr>
              <w:t>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熟悉短视频策划方法，能够合理分工，具备脚本编辑能力；能够拍摄各类景别的镜头和不同类型的运动镜头；能够导入并查看素材、新建序列、添加素材到轨道、工作区布局、保存项目、导入字幕、交叉溶解过渡、导出媒体；能够设置参数、设置持续时间、添加常见的视频过渡；能进行帧定格操作、修改不透明度、新建轨道、使用剃刀工具、复制视频、复制效果、删除效果；能够制作关键帧动画，以及通过序列嵌套使项目获得更好的结构</w:t>
            </w:r>
            <w:r>
              <w:rPr>
                <w:rFonts w:hint="eastAsia" w:ascii="宋体" w:hAnsi="宋体" w:eastAsia="宋体" w:cs="宋体"/>
                <w:spacing w:val="-7"/>
                <w:kern w:val="0"/>
                <w:sz w:val="28"/>
                <w:szCs w:val="28"/>
                <w:lang w:val="en-US" w:eastAsia="zh-CN" w:bidi="zh-CN"/>
              </w:rPr>
              <w:t>；</w:t>
            </w:r>
          </w:p>
        </w:tc>
        <w:tc>
          <w:tcPr>
            <w:tcW w:w="3892"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短视频创意与策划；短视频拍摄；短视频剪辑；产品视频制作；广告视频制作；团队作品赏析等。</w:t>
            </w:r>
          </w:p>
        </w:tc>
        <w:tc>
          <w:tcPr>
            <w:tcW w:w="4491"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w:t>
            </w:r>
            <w:r>
              <w:rPr>
                <w:rFonts w:hint="eastAsia" w:cs="宋体"/>
                <w:color w:val="231F20"/>
                <w:kern w:val="0"/>
                <w:sz w:val="28"/>
                <w:szCs w:val="28"/>
                <w:lang w:val="en-US" w:eastAsia="zh-CN" w:bidi="ar"/>
              </w:rPr>
              <w:t>剪映软件平台、抖音短视频平台、OR软件</w:t>
            </w:r>
            <w:r>
              <w:rPr>
                <w:rFonts w:hint="eastAsia" w:ascii="宋体" w:hAnsi="宋体" w:eastAsia="宋体" w:cs="宋体"/>
                <w:color w:val="231F2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both"/>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r>
              <w:rPr>
                <w:rFonts w:hint="eastAsia" w:cs="宋体"/>
                <w:b/>
                <w:kern w:val="2"/>
                <w:sz w:val="28"/>
                <w:szCs w:val="28"/>
                <w:lang w:val="en-US" w:eastAsia="zh-CN" w:bidi="ar-SA"/>
              </w:rPr>
              <w:t>3</w:t>
            </w:r>
          </w:p>
        </w:tc>
        <w:tc>
          <w:tcPr>
            <w:tcW w:w="1437" w:type="dxa"/>
          </w:tcPr>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both"/>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p>
          <w:p>
            <w:pPr>
              <w:widowControl/>
              <w:tabs>
                <w:tab w:val="left" w:pos="1800"/>
                <w:tab w:val="right" w:leader="middleDot" w:pos="8100"/>
              </w:tabs>
              <w:autoSpaceDE/>
              <w:autoSpaceDN/>
              <w:spacing w:before="0" w:after="156" w:afterLines="50" w:line="440" w:lineRule="exact"/>
              <w:ind w:left="0" w:right="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直播营销</w:t>
            </w:r>
          </w:p>
        </w:tc>
        <w:tc>
          <w:tcPr>
            <w:tcW w:w="3784"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1.素质目标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增强职业荣誉感和责任感，提高职业劳动技能水平，培育积极向上的劳动精神和认真负责的劳动态度。爱岗敬业，认真务实，大胆创新。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2.知识目标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能正确筛选产品并分析不同类别商品的特性，用语言表达出产品的卖点；能灵活有趣地营造直播间氛围，带动客户情绪；能认识到助理与主播间合作的重要性。</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3.能力目标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能积极有度的为直播间预热；能为带货产品做出预播文案及话术；能协助主播合理安排直播脚本及活动设计方式等。</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p>
        </w:tc>
        <w:tc>
          <w:tcPr>
            <w:tcW w:w="3892" w:type="dxa"/>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直播营销的概念</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直播前的准备---主播</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直播前的准备---产品</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直播前的准备---设备</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直播中的突发问题及解决办法</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客户关系维护</w:t>
            </w:r>
          </w:p>
        </w:tc>
        <w:tc>
          <w:tcPr>
            <w:tcW w:w="4491" w:type="dxa"/>
            <w:vAlign w:val="top"/>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1.教学条件：多媒体教室、机房、教材、多媒体课件、鸿科经纬直播营销运营平台。</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2.教学方法：在“理论教学+课堂互动+探究拓展”的教学模式中，采用课堂讲述、实践教学、网络学习、自主学习等。</w:t>
            </w:r>
          </w:p>
        </w:tc>
      </w:tr>
    </w:tbl>
    <w:p>
      <w:pPr>
        <w:pStyle w:val="2"/>
        <w:sectPr>
          <w:pgSz w:w="16838" w:h="11911" w:orient="landscape"/>
          <w:pgMar w:top="1298" w:right="1361" w:bottom="1202" w:left="1179" w:header="879" w:footer="998" w:gutter="0"/>
          <w:pgBorders>
            <w:top w:val="none" w:sz="0" w:space="0"/>
            <w:left w:val="none" w:sz="0" w:space="0"/>
            <w:bottom w:val="single" w:color="auto" w:sz="4" w:space="1"/>
            <w:right w:val="none" w:sz="0" w:space="0"/>
          </w:pgBorders>
          <w:cols w:space="0" w:num="1"/>
          <w:rtlGutter w:val="0"/>
          <w:docGrid w:linePitch="0" w:charSpace="0"/>
        </w:sectPr>
      </w:pPr>
    </w:p>
    <w:p>
      <w:pPr>
        <w:spacing w:before="161"/>
        <w:ind w:right="0"/>
        <w:jc w:val="left"/>
        <w:rPr>
          <w:rFonts w:hint="eastAsia" w:ascii="黑体" w:hAnsi="黑体" w:eastAsia="黑体" w:cs="黑体"/>
          <w:kern w:val="2"/>
          <w:sz w:val="32"/>
          <w:szCs w:val="32"/>
          <w:lang w:val="en-US" w:eastAsia="zh-CN" w:bidi="ar-SA"/>
        </w:rPr>
      </w:pPr>
      <w:bookmarkStart w:id="28" w:name="七、学时安排"/>
      <w:bookmarkEnd w:id="28"/>
      <w:bookmarkStart w:id="29" w:name="_bookmark13"/>
      <w:bookmarkEnd w:id="29"/>
      <w:bookmarkStart w:id="30" w:name="_Toc16841"/>
      <w:r>
        <w:rPr>
          <w:rFonts w:hint="eastAsia" w:ascii="黑体" w:hAnsi="黑体" w:eastAsia="黑体" w:cs="黑体"/>
          <w:kern w:val="2"/>
          <w:sz w:val="32"/>
          <w:szCs w:val="32"/>
          <w:lang w:val="en-US" w:eastAsia="zh-CN" w:bidi="ar-SA"/>
        </w:rPr>
        <w:t>七、教学进程总体安排</w:t>
      </w:r>
      <w:bookmarkEnd w:id="3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本专业总学时数为4080学时，每16-18学时约折算1学分（实践性教学环节除外），总学分为172学分。公共基础课为1400学时，82学分；专业课学时为2680学时，90学分。其中，公共基础课学时数占总学时的34.31%。实践性教学学时占总学时的62.08%。各类选修课为80学时，占总学时的1.96%。其中顶岗实习为6个月，计24学分，军事技能112学时，计2学分，其余实践性教学环节如毕业设计（含毕业教育）、顶岗实习和集中性实训周等，均以1周为1学分。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学时和教学进程详请见于附表1、附表2、附表3。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bookmarkStart w:id="31" w:name="_Toc7276"/>
      <w:r>
        <w:rPr>
          <w:rFonts w:hint="eastAsia" w:ascii="黑体" w:hAnsi="黑体" w:eastAsia="黑体" w:cs="黑体"/>
          <w:kern w:val="2"/>
          <w:sz w:val="32"/>
          <w:szCs w:val="32"/>
          <w:lang w:val="en-US" w:eastAsia="zh-CN" w:bidi="ar-SA"/>
        </w:rPr>
        <w:t>八、实施保障</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left"/>
        <w:textAlignment w:val="auto"/>
        <w:outlineLvl w:val="1"/>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（一）师资队伍</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bookmarkStart w:id="32" w:name="_bookmark25"/>
      <w:bookmarkEnd w:id="32"/>
      <w:bookmarkStart w:id="33" w:name="1.师资队伍"/>
      <w:bookmarkEnd w:id="33"/>
      <w:bookmarkStart w:id="34" w:name="_bookmark25"/>
      <w:bookmarkEnd w:id="34"/>
      <w:r>
        <w:rPr>
          <w:rFonts w:hint="eastAsia" w:ascii="仿宋_GB2312" w:hAnsi="仿宋_GB2312" w:eastAsia="仿宋_GB2312" w:cs="仿宋_GB2312"/>
          <w:b w:val="0"/>
          <w:bCs w:val="0"/>
          <w:kern w:val="2"/>
          <w:sz w:val="32"/>
          <w:szCs w:val="32"/>
          <w:lang w:val="en-US" w:eastAsia="zh-CN" w:bidi="ar-SA"/>
        </w:rPr>
        <w:t>1.师资队伍</w:t>
      </w:r>
    </w:p>
    <w:p>
      <w:pPr>
        <w:pStyle w:val="8"/>
        <w:spacing w:before="101" w:line="314" w:lineRule="auto"/>
        <w:ind w:left="220" w:right="597" w:firstLine="42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学生数与本专业专任教师数比例不高于 24:1，双师素质教师占专业教师比例一般不低于60%，专任教师队伍形成职称、年龄、形成合理的梯队结构。具有本专业或相近专业大学本科或以上学历，接受过职业教育教学方法理论的培训，具有高级中学或中等职业学校教师资格证。具有企业岗位工作经历，熟悉电子商务业务，精通电子商务专业的基本理论和知识。具有熟练的操作技能和较强的实践能力。</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2.专任教师</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任教师应具有高级教师资格；有理想信念、有道德情操、有扎实学识、有仁爱之心；具有电子商务等相关专业本科及以上学历；具有扎实的本专业相关理论功底和实践能力；具有较强信息化教学能力，能够开展课程教学改革和科学援救；有每5年累计不少于6个月的企业实践经历。</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3.专业带头人</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业带头人原则上应具有副高及以上职称，能够较好地把握国内外电子商务行业、专业发展，能广泛联系行业企业，了解行业企业对本专业人才的需求实际，教学设计、专业研究能力强，组织开展教科研工作能力强，在本区域或本领域具有一定的专业影响力。</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4.兼职教师</w:t>
      </w:r>
    </w:p>
    <w:p>
      <w:pPr>
        <w:pStyle w:val="4"/>
        <w:numPr>
          <w:ilvl w:val="0"/>
          <w:numId w:val="0"/>
        </w:numPr>
        <w:tabs>
          <w:tab w:val="left" w:pos="1226"/>
        </w:tabs>
        <w:spacing w:before="161"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4"/>
        <w:numPr>
          <w:ilvl w:val="0"/>
          <w:numId w:val="0"/>
        </w:numPr>
        <w:tabs>
          <w:tab w:val="left" w:pos="1226"/>
        </w:tabs>
        <w:spacing w:before="161" w:after="0" w:line="240" w:lineRule="auto"/>
        <w:ind w:right="0" w:rightChars="0" w:firstLine="2530" w:firstLineChars="90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表8.1 电子商务专业教师信息表</w:t>
      </w:r>
    </w:p>
    <w:p/>
    <w:tbl>
      <w:tblPr>
        <w:tblStyle w:val="15"/>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960"/>
        <w:gridCol w:w="576"/>
        <w:gridCol w:w="936"/>
        <w:gridCol w:w="1586"/>
        <w:gridCol w:w="1546"/>
        <w:gridCol w:w="149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姓名</w:t>
            </w:r>
          </w:p>
        </w:tc>
        <w:tc>
          <w:tcPr>
            <w:tcW w:w="960"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职称</w:t>
            </w:r>
          </w:p>
        </w:tc>
        <w:tc>
          <w:tcPr>
            <w:tcW w:w="576"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年龄</w:t>
            </w:r>
          </w:p>
        </w:tc>
        <w:tc>
          <w:tcPr>
            <w:tcW w:w="936"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学历</w:t>
            </w:r>
          </w:p>
        </w:tc>
        <w:tc>
          <w:tcPr>
            <w:tcW w:w="1586"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w:t>
            </w:r>
          </w:p>
        </w:tc>
        <w:tc>
          <w:tcPr>
            <w:tcW w:w="1546" w:type="dxa"/>
          </w:tcPr>
          <w:p>
            <w:pPr>
              <w:pStyle w:val="31"/>
              <w:keepNext w:val="0"/>
              <w:keepLines w:val="0"/>
              <w:pageBreakBefore w:val="0"/>
              <w:widowControl w:val="0"/>
              <w:suppressLineNumbers w:val="0"/>
              <w:tabs>
                <w:tab w:val="left" w:pos="387"/>
              </w:tabs>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宋体" w:hAnsi="宋体" w:eastAsia="宋体" w:cs="宋体"/>
                <w:kern w:val="2"/>
                <w:sz w:val="28"/>
                <w:szCs w:val="28"/>
                <w:lang w:val="en-US" w:eastAsia="zh-CN" w:bidi="ar-SA"/>
              </w:rPr>
            </w:pPr>
            <w:r>
              <w:rPr>
                <w:rFonts w:hint="eastAsia" w:cs="宋体"/>
                <w:kern w:val="2"/>
                <w:sz w:val="28"/>
                <w:szCs w:val="28"/>
                <w:lang w:val="en-US" w:eastAsia="zh-CN" w:bidi="ar-SA"/>
              </w:rPr>
              <w:t>技能等级证书</w:t>
            </w:r>
          </w:p>
        </w:tc>
        <w:tc>
          <w:tcPr>
            <w:tcW w:w="1490"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现任教</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科目</w:t>
            </w:r>
          </w:p>
        </w:tc>
        <w:tc>
          <w:tcPr>
            <w:tcW w:w="1678" w:type="dxa"/>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毕业院校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朱瑞华</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初级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32</w:t>
            </w:r>
          </w:p>
        </w:tc>
        <w:tc>
          <w:tcPr>
            <w:tcW w:w="93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市场</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营销</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三级电子商务师</w:t>
            </w: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新媒体</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运营</w:t>
            </w: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湖南财政经济学院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熊素环</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初级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30</w:t>
            </w:r>
          </w:p>
        </w:tc>
        <w:tc>
          <w:tcPr>
            <w:tcW w:w="936" w:type="dxa"/>
          </w:tcPr>
          <w:p>
            <w:pPr>
              <w:keepNext w:val="0"/>
              <w:keepLines w:val="0"/>
              <w:pageBreakBefore w:val="0"/>
              <w:widowControl w:val="0"/>
              <w:kinsoku/>
              <w:wordWrap/>
              <w:overflowPunct/>
              <w:topLinePunct w:val="0"/>
              <w:bidi w:val="0"/>
              <w:adjustRightInd/>
              <w:snapToGrid/>
              <w:spacing w:line="240" w:lineRule="atLeast"/>
              <w:ind w:left="0" w:leftChars="0" w:right="0" w:right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电子</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商务</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三级电子商务师</w:t>
            </w: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市场</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营销</w:t>
            </w: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吉首大学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李冠南</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40</w:t>
            </w:r>
          </w:p>
        </w:tc>
        <w:tc>
          <w:tcPr>
            <w:tcW w:w="936" w:type="dxa"/>
          </w:tcPr>
          <w:p>
            <w:pPr>
              <w:keepNext w:val="0"/>
              <w:keepLines w:val="0"/>
              <w:pageBreakBefore w:val="0"/>
              <w:widowControl w:val="0"/>
              <w:kinsoku/>
              <w:wordWrap/>
              <w:overflowPunct/>
              <w:topLinePunct w:val="0"/>
              <w:bidi w:val="0"/>
              <w:adjustRightInd/>
              <w:snapToGrid/>
              <w:spacing w:line="240" w:lineRule="atLeast"/>
              <w:ind w:left="0" w:leftChars="0" w:right="0" w:right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计算机</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科学</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黄波</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40</w:t>
            </w:r>
          </w:p>
        </w:tc>
        <w:tc>
          <w:tcPr>
            <w:tcW w:w="936" w:type="dxa"/>
          </w:tcPr>
          <w:p>
            <w:pPr>
              <w:keepNext w:val="0"/>
              <w:keepLines w:val="0"/>
              <w:pageBreakBefore w:val="0"/>
              <w:widowControl w:val="0"/>
              <w:kinsoku/>
              <w:wordWrap/>
              <w:overflowPunct/>
              <w:topLinePunct w:val="0"/>
              <w:bidi w:val="0"/>
              <w:adjustRightInd/>
              <w:snapToGrid/>
              <w:spacing w:line="240" w:lineRule="atLeast"/>
              <w:ind w:left="0" w:leftChars="0" w:right="0" w:right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计算机</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科学</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湖南工程学院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罗梓萌</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初级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27</w:t>
            </w:r>
          </w:p>
        </w:tc>
        <w:tc>
          <w:tcPr>
            <w:tcW w:w="936" w:type="dxa"/>
          </w:tcPr>
          <w:p>
            <w:pPr>
              <w:keepNext w:val="0"/>
              <w:keepLines w:val="0"/>
              <w:pageBreakBefore w:val="0"/>
              <w:widowControl w:val="0"/>
              <w:kinsoku/>
              <w:wordWrap/>
              <w:overflowPunct/>
              <w:topLinePunct w:val="0"/>
              <w:bidi w:val="0"/>
              <w:adjustRightInd/>
              <w:snapToGrid/>
              <w:spacing w:line="240" w:lineRule="atLeast"/>
              <w:ind w:left="0" w:leftChars="0" w:right="0" w:right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国际</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贸易</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推销</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实务</w:t>
            </w: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湖南工商大学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王龙建</w:t>
            </w:r>
          </w:p>
        </w:tc>
        <w:tc>
          <w:tcPr>
            <w:tcW w:w="96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初级</w:t>
            </w:r>
          </w:p>
        </w:tc>
        <w:tc>
          <w:tcPr>
            <w:tcW w:w="57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31</w:t>
            </w:r>
          </w:p>
        </w:tc>
        <w:tc>
          <w:tcPr>
            <w:tcW w:w="936" w:type="dxa"/>
          </w:tcPr>
          <w:p>
            <w:pPr>
              <w:keepNext w:val="0"/>
              <w:keepLines w:val="0"/>
              <w:pageBreakBefore w:val="0"/>
              <w:widowControl w:val="0"/>
              <w:kinsoku/>
              <w:wordWrap/>
              <w:overflowPunct/>
              <w:topLinePunct w:val="0"/>
              <w:bidi w:val="0"/>
              <w:adjustRightInd/>
              <w:snapToGrid/>
              <w:spacing w:line="240" w:lineRule="atLeast"/>
              <w:ind w:left="0" w:leftChars="0" w:right="0" w:rightChars="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大学本科</w:t>
            </w:r>
          </w:p>
        </w:tc>
        <w:tc>
          <w:tcPr>
            <w:tcW w:w="158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电子</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商务</w:t>
            </w:r>
          </w:p>
        </w:tc>
        <w:tc>
          <w:tcPr>
            <w:tcW w:w="1546"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p>
        </w:tc>
        <w:tc>
          <w:tcPr>
            <w:tcW w:w="1490"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网店运</w:t>
            </w:r>
          </w:p>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营管理</w:t>
            </w:r>
          </w:p>
        </w:tc>
        <w:tc>
          <w:tcPr>
            <w:tcW w:w="1678" w:type="dxa"/>
          </w:tcPr>
          <w:p>
            <w:pPr>
              <w:pStyle w:val="2"/>
              <w:keepNext w:val="0"/>
              <w:keepLines w:val="0"/>
              <w:pageBreakBefore w:val="0"/>
              <w:widowControl w:val="0"/>
              <w:kinsoku/>
              <w:wordWrap/>
              <w:overflowPunct/>
              <w:topLinePunct w:val="0"/>
              <w:bidi w:val="0"/>
              <w:adjustRightInd/>
              <w:snapToGrid/>
              <w:spacing w:line="240" w:lineRule="atLeas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湖南人文科技学院</w:t>
            </w:r>
          </w:p>
        </w:tc>
      </w:tr>
    </w:tbl>
    <w:p>
      <w:pPr>
        <w:pStyle w:val="8"/>
        <w:rPr>
          <w:rFonts w:hint="eastAsia" w:ascii="宋体" w:hAnsi="宋体" w:eastAsia="宋体" w:cs="宋体"/>
          <w:sz w:val="18"/>
        </w:rPr>
      </w:pPr>
    </w:p>
    <w:p>
      <w:pPr>
        <w:pStyle w:val="4"/>
        <w:numPr>
          <w:ilvl w:val="0"/>
          <w:numId w:val="0"/>
        </w:numPr>
        <w:tabs>
          <w:tab w:val="left" w:pos="1226"/>
        </w:tabs>
        <w:spacing w:before="79" w:after="0" w:line="240" w:lineRule="auto"/>
        <w:ind w:right="0" w:rightChars="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（二）教学设施</w:t>
      </w:r>
    </w:p>
    <w:p>
      <w:pPr>
        <w:pStyle w:val="18"/>
        <w:numPr>
          <w:ilvl w:val="0"/>
          <w:numId w:val="0"/>
        </w:numPr>
        <w:tabs>
          <w:tab w:val="left" w:pos="1588"/>
        </w:tabs>
        <w:spacing w:before="160" w:after="0" w:line="240" w:lineRule="auto"/>
        <w:ind w:right="0" w:rightChars="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1.专业教室基本条件</w:t>
      </w:r>
    </w:p>
    <w:p>
      <w:pPr>
        <w:spacing w:before="161" w:line="364" w:lineRule="auto"/>
        <w:ind w:right="624"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一般配备黑（白）板、多媒体计算机、投影设备、音响设备，互联网接入或 WiFi 环境，并具有网络安全防护措施。安装应急照明装置并保持良好状态， 符合紧急疏散要求、标志明显、保持逃生通道畅通无阻。</w:t>
      </w:r>
    </w:p>
    <w:p>
      <w:pPr>
        <w:pStyle w:val="8"/>
        <w:spacing w:before="180" w:after="20"/>
        <w:ind w:right="1564"/>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2.校内实训室基本要求</w:t>
      </w:r>
    </w:p>
    <w:p>
      <w:pPr>
        <w:pStyle w:val="8"/>
        <w:spacing w:before="180" w:after="20"/>
        <w:ind w:right="1564" w:firstLine="562" w:firstLineChars="200"/>
        <w:jc w:val="both"/>
        <w:rPr>
          <w:rFonts w:hint="default" w:ascii="宋体" w:hAnsi="宋体" w:eastAsia="宋体" w:cs="宋体"/>
          <w:b/>
          <w:bCs/>
          <w:kern w:val="2"/>
          <w:sz w:val="28"/>
          <w:szCs w:val="28"/>
          <w:lang w:val="en-US" w:eastAsia="zh-CN" w:bidi="ar-SA"/>
        </w:rPr>
      </w:pPr>
      <w:r>
        <w:rPr>
          <w:rFonts w:hint="eastAsia" w:ascii="楷体" w:hAnsi="楷体" w:eastAsia="楷体" w:cs="楷体"/>
          <w:b/>
          <w:bCs/>
          <w:sz w:val="28"/>
          <w:szCs w:val="28"/>
          <w:lang w:val="en-US" w:eastAsia="zh-CN"/>
        </w:rPr>
        <w:t>表8.2电子商务专业网店运营校内实习实训室配置与要求</w:t>
      </w:r>
    </w:p>
    <w:tbl>
      <w:tblPr>
        <w:tblStyle w:val="14"/>
        <w:tblW w:w="8336" w:type="dxa"/>
        <w:tblInd w:w="0" w:type="dxa"/>
        <w:tblLayout w:type="fixed"/>
        <w:tblCellMar>
          <w:top w:w="15" w:type="dxa"/>
          <w:left w:w="15" w:type="dxa"/>
          <w:bottom w:w="15" w:type="dxa"/>
          <w:right w:w="15" w:type="dxa"/>
        </w:tblCellMar>
      </w:tblPr>
      <w:tblGrid>
        <w:gridCol w:w="799"/>
        <w:gridCol w:w="968"/>
        <w:gridCol w:w="2865"/>
        <w:gridCol w:w="1536"/>
        <w:gridCol w:w="2168"/>
      </w:tblGrid>
      <w:tr>
        <w:tblPrEx>
          <w:tblCellMar>
            <w:top w:w="15" w:type="dxa"/>
            <w:left w:w="15" w:type="dxa"/>
            <w:bottom w:w="15" w:type="dxa"/>
            <w:right w:w="15" w:type="dxa"/>
          </w:tblCellMar>
        </w:tblPrEx>
        <w:trPr>
          <w:trHeight w:val="301" w:hRule="atLeast"/>
        </w:trPr>
        <w:tc>
          <w:tcPr>
            <w:tcW w:w="1767" w:type="dxa"/>
            <w:gridSpan w:val="2"/>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实训室名称</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网店运营推广实训室</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面积要求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60</w:t>
            </w:r>
            <w:r>
              <w:rPr>
                <w:rFonts w:hint="default" w:ascii="宋体" w:hAnsi="宋体" w:eastAsia="宋体" w:cs="宋体"/>
                <w:kern w:val="2"/>
                <w:sz w:val="28"/>
                <w:szCs w:val="28"/>
                <w:lang w:val="en-US" w:bidi="ar-SA"/>
              </w:rPr>
              <w:t>m2</w:t>
            </w:r>
          </w:p>
        </w:tc>
      </w:tr>
      <w:tr>
        <w:tblPrEx>
          <w:tblCellMar>
            <w:top w:w="15" w:type="dxa"/>
            <w:left w:w="15" w:type="dxa"/>
            <w:bottom w:w="15" w:type="dxa"/>
            <w:right w:w="15" w:type="dxa"/>
          </w:tblCellMar>
        </w:tblPrEx>
        <w:trPr>
          <w:trHeight w:val="286"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序号</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核心设备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数量要求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备注</w:t>
            </w: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台式计算机</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48台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交换机</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服务器</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机位</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48个</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bl>
    <w:p>
      <w:pPr>
        <w:pStyle w:val="8"/>
        <w:spacing w:before="180" w:after="20"/>
        <w:ind w:right="1564" w:firstLine="562" w:firstLineChars="200"/>
        <w:jc w:val="both"/>
        <w:rPr>
          <w:rFonts w:hint="default" w:ascii="宋体" w:hAnsi="宋体" w:eastAsia="宋体" w:cs="宋体"/>
          <w:b/>
          <w:bCs/>
          <w:kern w:val="2"/>
          <w:sz w:val="28"/>
          <w:szCs w:val="28"/>
          <w:lang w:val="en-US" w:eastAsia="zh-CN" w:bidi="ar-SA"/>
        </w:rPr>
      </w:pPr>
      <w:r>
        <w:rPr>
          <w:rFonts w:hint="eastAsia" w:ascii="楷体" w:hAnsi="楷体" w:eastAsia="楷体" w:cs="楷体"/>
          <w:b/>
          <w:bCs/>
          <w:sz w:val="28"/>
          <w:szCs w:val="28"/>
          <w:lang w:val="en-US" w:eastAsia="zh-CN"/>
        </w:rPr>
        <w:t>表8.3电子商务专业网店运营校内实习实训室配置与要求</w:t>
      </w:r>
    </w:p>
    <w:tbl>
      <w:tblPr>
        <w:tblStyle w:val="14"/>
        <w:tblW w:w="8336" w:type="dxa"/>
        <w:tblInd w:w="0" w:type="dxa"/>
        <w:tblLayout w:type="fixed"/>
        <w:tblCellMar>
          <w:top w:w="15" w:type="dxa"/>
          <w:left w:w="15" w:type="dxa"/>
          <w:bottom w:w="15" w:type="dxa"/>
          <w:right w:w="15" w:type="dxa"/>
        </w:tblCellMar>
      </w:tblPr>
      <w:tblGrid>
        <w:gridCol w:w="799"/>
        <w:gridCol w:w="968"/>
        <w:gridCol w:w="2865"/>
        <w:gridCol w:w="1536"/>
        <w:gridCol w:w="2168"/>
      </w:tblGrid>
      <w:tr>
        <w:tblPrEx>
          <w:tblCellMar>
            <w:top w:w="15" w:type="dxa"/>
            <w:left w:w="15" w:type="dxa"/>
            <w:bottom w:w="15" w:type="dxa"/>
            <w:right w:w="15" w:type="dxa"/>
          </w:tblCellMar>
        </w:tblPrEx>
        <w:trPr>
          <w:trHeight w:val="301" w:hRule="atLeast"/>
        </w:trPr>
        <w:tc>
          <w:tcPr>
            <w:tcW w:w="1767" w:type="dxa"/>
            <w:gridSpan w:val="2"/>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实训室名称</w:t>
            </w:r>
          </w:p>
        </w:tc>
        <w:tc>
          <w:tcPr>
            <w:tcW w:w="2865"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网店运营推广实训室</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面积要求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eastAsia="zh-CN" w:bidi="ar-SA"/>
              </w:rPr>
              <w:t>60</w:t>
            </w:r>
            <w:r>
              <w:rPr>
                <w:rFonts w:hint="default" w:ascii="宋体" w:hAnsi="宋体" w:eastAsia="宋体" w:cs="宋体"/>
                <w:kern w:val="2"/>
                <w:sz w:val="28"/>
                <w:szCs w:val="28"/>
                <w:lang w:val="en-US" w:bidi="ar-SA"/>
              </w:rPr>
              <w:t>m2</w:t>
            </w:r>
          </w:p>
        </w:tc>
      </w:tr>
      <w:tr>
        <w:tblPrEx>
          <w:tblCellMar>
            <w:top w:w="15" w:type="dxa"/>
            <w:left w:w="15" w:type="dxa"/>
            <w:bottom w:w="15" w:type="dxa"/>
            <w:right w:w="15" w:type="dxa"/>
          </w:tblCellMar>
        </w:tblPrEx>
        <w:trPr>
          <w:trHeight w:val="286"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序号</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核心设备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数量要求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bidi="ar-SA"/>
              </w:rPr>
            </w:pPr>
            <w:r>
              <w:rPr>
                <w:rFonts w:hint="eastAsia" w:ascii="宋体" w:hAnsi="宋体" w:eastAsia="宋体" w:cs="宋体"/>
                <w:kern w:val="2"/>
                <w:sz w:val="28"/>
                <w:szCs w:val="28"/>
                <w:lang w:val="en-US" w:bidi="ar-SA"/>
              </w:rPr>
              <w:t>备注</w:t>
            </w: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摄影机</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静物台</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4张</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3</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背景板</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若干</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r>
        <w:tblPrEx>
          <w:tblCellMar>
            <w:top w:w="15" w:type="dxa"/>
            <w:left w:w="15" w:type="dxa"/>
            <w:bottom w:w="15" w:type="dxa"/>
            <w:right w:w="15" w:type="dxa"/>
          </w:tblCellMar>
        </w:tblPrEx>
        <w:trPr>
          <w:trHeight w:val="48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p>
        </w:tc>
        <w:tc>
          <w:tcPr>
            <w:tcW w:w="3833" w:type="dxa"/>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镁光灯</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8盏</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rPr>
            </w:pPr>
          </w:p>
        </w:tc>
      </w:tr>
    </w:tbl>
    <w:p>
      <w:pPr>
        <w:pStyle w:val="8"/>
        <w:spacing w:before="180" w:after="20"/>
        <w:ind w:left="1903" w:right="1564"/>
        <w:jc w:val="center"/>
        <w:rPr>
          <w:rFonts w:hint="eastAsia" w:ascii="仿宋_GB2312" w:hAnsi="仿宋_GB2312" w:eastAsia="仿宋_GB2312" w:cs="仿宋_GB2312"/>
          <w:b w:val="0"/>
          <w:bCs w:val="0"/>
          <w:kern w:val="2"/>
          <w:sz w:val="32"/>
          <w:szCs w:val="32"/>
          <w:lang w:val="en-US" w:eastAsia="zh-CN" w:bidi="ar-SA"/>
        </w:rPr>
      </w:pPr>
    </w:p>
    <w:p>
      <w:pPr>
        <w:pStyle w:val="4"/>
        <w:numPr>
          <w:ilvl w:val="0"/>
          <w:numId w:val="0"/>
        </w:numPr>
        <w:tabs>
          <w:tab w:val="left" w:pos="1586"/>
        </w:tabs>
        <w:spacing w:before="79" w:after="0" w:line="240" w:lineRule="auto"/>
        <w:ind w:right="0" w:rightChars="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3.校外实训基地基本要求</w:t>
      </w:r>
    </w:p>
    <w:p>
      <w:pPr>
        <w:pStyle w:val="5"/>
        <w:spacing w:line="364" w:lineRule="auto"/>
        <w:ind w:left="0" w:leftChars="0" w:right="599"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应提前做好实习准备工作，根据教学需要落实好实践教学接收单位，确定实践教学指导教师。需明确教学目的和教学任务，对学生做好实践教学动员，进行安全教育，宣布实践教学纪律，说明实践教学题目、目标、内容、要求以及必须完成的实习文件。</w:t>
      </w:r>
    </w:p>
    <w:p>
      <w:pPr>
        <w:spacing w:before="3" w:line="364" w:lineRule="auto"/>
        <w:ind w:right="600" w:firstLine="640" w:firstLineChars="200"/>
        <w:jc w:val="both"/>
        <w:rPr>
          <w:rFonts w:hint="eastAsia"/>
        </w:rPr>
      </w:pPr>
      <w:r>
        <w:rPr>
          <w:rFonts w:hint="eastAsia" w:ascii="仿宋_GB2312" w:hAnsi="仿宋_GB2312" w:eastAsia="仿宋_GB2312" w:cs="仿宋_GB2312"/>
          <w:b w:val="0"/>
          <w:bCs w:val="0"/>
          <w:kern w:val="2"/>
          <w:sz w:val="32"/>
          <w:szCs w:val="32"/>
          <w:lang w:val="en-US" w:eastAsia="zh-CN" w:bidi="ar-SA"/>
        </w:rPr>
        <w:t>应始终深入教学现场指导学生实习（实践），严格执行实践教学大纲。并要求学生认真记录实习（实践）日记，遵守实习（实践）纪律，指导学生整理实习（实践）报告素材，写好实习（实践）报告。</w:t>
      </w:r>
    </w:p>
    <w:p>
      <w:pPr>
        <w:widowControl/>
        <w:tabs>
          <w:tab w:val="left" w:pos="1800"/>
          <w:tab w:val="right" w:leader="middleDot" w:pos="8100"/>
        </w:tabs>
        <w:spacing w:after="156" w:afterLines="50" w:line="440" w:lineRule="exact"/>
        <w:jc w:val="center"/>
        <w:rPr>
          <w:rFonts w:hint="eastAsia" w:ascii="宋体" w:hAnsi="宋体" w:eastAsia="宋体" w:cs="宋体"/>
          <w:lang w:val="en-US" w:eastAsia="zh-CN"/>
        </w:rPr>
      </w:pPr>
      <w:r>
        <w:rPr>
          <w:rFonts w:hint="eastAsia" w:ascii="宋体" w:hAnsi="宋体" w:eastAsia="宋体" w:cs="宋体"/>
          <w:sz w:val="24"/>
          <w:lang w:val="en-US" w:eastAsia="zh-CN"/>
        </w:rPr>
        <w:t xml:space="preserve">       </w:t>
      </w:r>
      <w:r>
        <w:rPr>
          <w:rFonts w:hint="eastAsia" w:ascii="楷体" w:hAnsi="楷体" w:eastAsia="楷体" w:cs="楷体"/>
          <w:b/>
          <w:bCs/>
          <w:sz w:val="28"/>
          <w:szCs w:val="28"/>
          <w:lang w:val="en-US" w:eastAsia="zh-CN"/>
        </w:rPr>
        <w:t>表8.4 电子商务专业校外实习实训基地配置与要求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48"/>
        <w:gridCol w:w="2328"/>
        <w:gridCol w:w="237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序号</w:t>
            </w:r>
          </w:p>
        </w:tc>
        <w:tc>
          <w:tcPr>
            <w:tcW w:w="2148" w:type="dxa"/>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校外实习基地名称</w:t>
            </w:r>
          </w:p>
        </w:tc>
        <w:tc>
          <w:tcPr>
            <w:tcW w:w="2328" w:type="dxa"/>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合作企业名称</w:t>
            </w:r>
          </w:p>
        </w:tc>
        <w:tc>
          <w:tcPr>
            <w:tcW w:w="2378" w:type="dxa"/>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用途</w:t>
            </w:r>
          </w:p>
        </w:tc>
        <w:tc>
          <w:tcPr>
            <w:tcW w:w="1822" w:type="dxa"/>
          </w:tcPr>
          <w:p>
            <w:pPr>
              <w:pStyle w:val="31"/>
              <w:keepNext w:val="0"/>
              <w:keepLines w:val="0"/>
              <w:suppressLineNumbers w:val="0"/>
              <w:autoSpaceDE/>
              <w:autoSpaceDN/>
              <w:bidi w:val="0"/>
              <w:spacing w:before="0" w:beforeAutospacing="0" w:after="0" w:afterAutospacing="0"/>
              <w:ind w:left="0" w:right="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合作深度要求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p>
        </w:tc>
        <w:tc>
          <w:tcPr>
            <w:tcW w:w="2148" w:type="dxa"/>
            <w:vMerge w:val="restart"/>
          </w:tcPr>
          <w:p>
            <w:pPr>
              <w:pStyle w:val="8"/>
              <w:ind w:firstLine="320" w:firstLineChars="1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桂阳县云创</w:t>
            </w:r>
          </w:p>
          <w:p>
            <w:pPr>
              <w:pStyle w:val="8"/>
              <w:ind w:firstLine="320" w:firstLineChars="1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电商产业园</w:t>
            </w:r>
          </w:p>
        </w:tc>
        <w:tc>
          <w:tcPr>
            <w:tcW w:w="232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菲格电子商务</w:t>
            </w:r>
          </w:p>
        </w:tc>
        <w:tc>
          <w:tcPr>
            <w:tcW w:w="237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专业认识实习</w:t>
            </w:r>
          </w:p>
        </w:tc>
        <w:tc>
          <w:tcPr>
            <w:tcW w:w="1822"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p>
        </w:tc>
        <w:tc>
          <w:tcPr>
            <w:tcW w:w="2148" w:type="dxa"/>
            <w:vMerge w:val="continue"/>
          </w:tcPr>
          <w:p>
            <w:pPr>
              <w:pStyle w:val="8"/>
              <w:rPr>
                <w:rFonts w:hint="eastAsia" w:ascii="仿宋_GB2312" w:hAnsi="仿宋_GB2312" w:eastAsia="仿宋_GB2312" w:cs="仿宋_GB2312"/>
                <w:b w:val="0"/>
                <w:bCs w:val="0"/>
                <w:kern w:val="2"/>
                <w:sz w:val="32"/>
                <w:szCs w:val="32"/>
                <w:lang w:val="en-US" w:eastAsia="zh-CN" w:bidi="ar-SA"/>
              </w:rPr>
            </w:pPr>
          </w:p>
        </w:tc>
        <w:tc>
          <w:tcPr>
            <w:tcW w:w="232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江伟跨境电商</w:t>
            </w:r>
          </w:p>
        </w:tc>
        <w:tc>
          <w:tcPr>
            <w:tcW w:w="237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专业认识实习</w:t>
            </w:r>
          </w:p>
        </w:tc>
        <w:tc>
          <w:tcPr>
            <w:tcW w:w="1822"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p>
        </w:tc>
        <w:tc>
          <w:tcPr>
            <w:tcW w:w="2148" w:type="dxa"/>
            <w:vMerge w:val="continue"/>
          </w:tcPr>
          <w:p>
            <w:pPr>
              <w:pStyle w:val="8"/>
              <w:rPr>
                <w:rFonts w:hint="eastAsia" w:ascii="仿宋_GB2312" w:hAnsi="仿宋_GB2312" w:eastAsia="仿宋_GB2312" w:cs="仿宋_GB2312"/>
                <w:b w:val="0"/>
                <w:bCs w:val="0"/>
                <w:kern w:val="2"/>
                <w:sz w:val="32"/>
                <w:szCs w:val="32"/>
                <w:lang w:val="en-US" w:eastAsia="zh-CN" w:bidi="ar-SA"/>
              </w:rPr>
            </w:pPr>
          </w:p>
        </w:tc>
        <w:tc>
          <w:tcPr>
            <w:tcW w:w="232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丫米贸易</w:t>
            </w:r>
          </w:p>
        </w:tc>
        <w:tc>
          <w:tcPr>
            <w:tcW w:w="2378"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专业认识实习</w:t>
            </w:r>
          </w:p>
        </w:tc>
        <w:tc>
          <w:tcPr>
            <w:tcW w:w="1822" w:type="dxa"/>
          </w:tcPr>
          <w:p>
            <w:pPr>
              <w:pStyle w:val="8"/>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中度</w:t>
            </w:r>
          </w:p>
        </w:tc>
      </w:tr>
    </w:tbl>
    <w:p>
      <w:pPr>
        <w:pStyle w:val="18"/>
        <w:numPr>
          <w:ilvl w:val="0"/>
          <w:numId w:val="0"/>
        </w:numPr>
        <w:tabs>
          <w:tab w:val="left" w:pos="1586"/>
        </w:tabs>
        <w:spacing w:before="2" w:after="0" w:line="240" w:lineRule="auto"/>
        <w:ind w:right="0" w:rightChars="0" w:firstLine="482" w:firstLineChars="200"/>
        <w:jc w:val="left"/>
        <w:rPr>
          <w:rFonts w:hint="eastAsia" w:ascii="宋体" w:hAnsi="宋体" w:eastAsia="宋体" w:cs="宋体"/>
          <w:b/>
          <w:sz w:val="24"/>
          <w:lang w:val="en-US" w:eastAsia="zh-CN"/>
        </w:rPr>
      </w:pPr>
    </w:p>
    <w:p>
      <w:pPr>
        <w:pStyle w:val="18"/>
        <w:numPr>
          <w:ilvl w:val="0"/>
          <w:numId w:val="0"/>
        </w:numPr>
        <w:tabs>
          <w:tab w:val="left" w:pos="1586"/>
        </w:tabs>
        <w:spacing w:before="2" w:after="0" w:line="240" w:lineRule="auto"/>
        <w:ind w:right="0" w:rightChars="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4.学生实习基地基本要求</w:t>
      </w:r>
    </w:p>
    <w:p>
      <w:pPr>
        <w:pStyle w:val="18"/>
        <w:numPr>
          <w:ilvl w:val="0"/>
          <w:numId w:val="0"/>
        </w:numPr>
        <w:tabs>
          <w:tab w:val="left" w:pos="1586"/>
        </w:tabs>
        <w:spacing w:before="2" w:after="0" w:line="240" w:lineRule="auto"/>
        <w:ind w:right="0" w:rightChars="0"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具有稳定的校外实习基地。能提供网店运营助理、电商直播助理、网络客服、跨境电商运营助理等相关实习岗位，能涵盖电子商务主流技术，可接纳一定规模的学生实习；能够配备相应数量的指导教师对学生实习进行指导和管理；有保证实习生日常工作、学习、生活的规章制度，有安全、保险保障。</w:t>
      </w:r>
    </w:p>
    <w:p>
      <w:pPr>
        <w:pStyle w:val="5"/>
        <w:spacing w:line="364" w:lineRule="auto"/>
        <w:ind w:left="0" w:leftChars="0" w:right="599" w:firstLine="0" w:firstLineChars="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5.信息化教学设施</w:t>
      </w:r>
    </w:p>
    <w:p>
      <w:pPr>
        <w:spacing w:before="3" w:line="364" w:lineRule="auto"/>
        <w:ind w:right="600" w:firstLine="640"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具有利用数字化教学资源库、文献资料、常见问题解答等信息化条件。引导鼓励教师开发并利用信息化教学资源、教学平台，创新教学方法，提升教学效果。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420" w:leftChars="0" w:right="0" w:rightChars="0"/>
        <w:jc w:val="left"/>
        <w:textAlignment w:val="auto"/>
        <w:outlineLvl w:val="1"/>
        <w:rPr>
          <w:rFonts w:hint="eastAsia" w:ascii="仿宋_GB2312" w:hAnsi="仿宋_GB2312" w:eastAsia="仿宋_GB2312" w:cs="仿宋_GB2312"/>
          <w:b/>
          <w:bCs/>
          <w:kern w:val="2"/>
          <w:sz w:val="32"/>
          <w:szCs w:val="32"/>
          <w:lang w:val="en-US" w:eastAsia="zh-CN" w:bidi="ar-SA"/>
        </w:rPr>
      </w:pPr>
      <w:bookmarkStart w:id="35" w:name="3.教学资源"/>
      <w:bookmarkEnd w:id="35"/>
      <w:bookmarkStart w:id="36" w:name="_bookmark27"/>
      <w:bookmarkEnd w:id="36"/>
      <w:bookmarkStart w:id="37" w:name="_bookmark27"/>
      <w:bookmarkEnd w:id="37"/>
      <w:r>
        <w:rPr>
          <w:rFonts w:hint="eastAsia" w:ascii="仿宋_GB2312" w:hAnsi="仿宋_GB2312" w:eastAsia="仿宋_GB2312" w:cs="仿宋_GB2312"/>
          <w:b/>
          <w:bCs/>
          <w:kern w:val="2"/>
          <w:sz w:val="32"/>
          <w:szCs w:val="32"/>
          <w:lang w:val="en-US" w:eastAsia="zh-CN" w:bidi="ar-SA"/>
        </w:rPr>
        <w:t>（三）教学资源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主要包括能够满足学生专业学习、教师专业教学研究和教学实施需要的教材、图书及数字化资源等。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1.教材选用基本要求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由于电子商务专业知识更新比较快，该专业按照国家规定，根据市场需求， 结合 5G 发展选用近两年的符合当前电商规则的优质教材。建立了由专业教师、行业专家和教研人员等学术委员会参与每学期教材选用，保证了最新电子商务数据优质教材进入课堂。</w:t>
      </w:r>
    </w:p>
    <w:p>
      <w:pPr>
        <w:widowControl/>
        <w:tabs>
          <w:tab w:val="left" w:pos="1800"/>
          <w:tab w:val="right" w:leader="middleDot" w:pos="8100"/>
        </w:tabs>
        <w:spacing w:after="156" w:afterLines="50" w:line="440" w:lineRule="exact"/>
        <w:jc w:val="center"/>
        <w:rPr>
          <w:rFonts w:hint="eastAsia" w:ascii="宋体" w:hAnsi="宋体" w:eastAsia="宋体" w:cs="宋体"/>
          <w:b/>
          <w:bCs/>
          <w:spacing w:val="-14"/>
          <w:sz w:val="24"/>
          <w:szCs w:val="24"/>
          <w:lang w:val="en-US" w:eastAsia="zh-CN"/>
        </w:rPr>
      </w:pPr>
      <w:r>
        <w:rPr>
          <w:rFonts w:hint="eastAsia" w:ascii="楷体" w:hAnsi="楷体" w:eastAsia="楷体" w:cs="楷体"/>
          <w:b/>
          <w:bCs/>
          <w:sz w:val="28"/>
          <w:szCs w:val="28"/>
          <w:lang w:val="en-US" w:eastAsia="zh-CN"/>
        </w:rPr>
        <w:t>表8.5电子商务专业教材选用表</w:t>
      </w:r>
    </w:p>
    <w:tbl>
      <w:tblPr>
        <w:tblStyle w:val="15"/>
        <w:tblpPr w:leftFromText="180" w:rightFromText="180" w:vertAnchor="text" w:horzAnchor="page" w:tblpX="1287"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400"/>
        <w:gridCol w:w="1747"/>
        <w:gridCol w:w="2345"/>
        <w:gridCol w:w="126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序号</w:t>
            </w:r>
          </w:p>
        </w:tc>
        <w:tc>
          <w:tcPr>
            <w:tcW w:w="240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教材名称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教材类型</w:t>
            </w:r>
          </w:p>
        </w:tc>
        <w:tc>
          <w:tcPr>
            <w:tcW w:w="234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出版社</w:t>
            </w:r>
          </w:p>
        </w:tc>
        <w:tc>
          <w:tcPr>
            <w:tcW w:w="12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主编</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
                <w:bCs w:val="0"/>
                <w:kern w:val="0"/>
                <w:sz w:val="28"/>
                <w:szCs w:val="28"/>
                <w:lang w:val="en-US" w:eastAsia="zh-CN" w:bidi="ar"/>
              </w:rPr>
            </w:pPr>
            <w:r>
              <w:rPr>
                <w:rFonts w:hint="eastAsia" w:ascii="仿宋" w:hAnsi="仿宋" w:eastAsia="仿宋" w:cs="仿宋"/>
                <w:b/>
                <w:bCs w:val="0"/>
                <w:kern w:val="0"/>
                <w:sz w:val="28"/>
                <w:szCs w:val="28"/>
                <w:lang w:val="en-US" w:eastAsia="zh-CN" w:bidi="ar"/>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电子商务概论</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华东理工大学</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杜小祥</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市场营销理论与实务</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东北大学出版社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夏庆安 </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PS </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中南大学出版社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王建国</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推销实务</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中国发展出版社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耿斌</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基础会计</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电子科技大学</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周雪梅</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网店</w:t>
            </w:r>
            <w:r>
              <w:rPr>
                <w:rFonts w:hint="eastAsia" w:cs="宋体"/>
                <w:kern w:val="2"/>
                <w:sz w:val="28"/>
                <w:szCs w:val="28"/>
                <w:lang w:val="en-US" w:eastAsia="zh-CN" w:bidi="ar"/>
              </w:rPr>
              <w:t>客服</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中国发展出版社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孙红梅 </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7</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网店运营推广</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上海科学普及出版社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黄慧芬 </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8</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cs="宋体"/>
                <w:kern w:val="2"/>
                <w:sz w:val="28"/>
                <w:szCs w:val="28"/>
                <w:lang w:val="en-US" w:eastAsia="zh-CN" w:bidi="ar"/>
              </w:rPr>
              <w:t>短视频拍摄与剪辑</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高等教育出版社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冯杜鹃</w:t>
            </w: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cs="宋体"/>
                <w:kern w:val="2"/>
                <w:sz w:val="28"/>
                <w:szCs w:val="28"/>
                <w:lang w:val="en-US" w:eastAsia="zh-CN" w:bidi="ar"/>
              </w:rPr>
              <w:t>9</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直播营销</w:t>
            </w:r>
          </w:p>
        </w:tc>
        <w:tc>
          <w:tcPr>
            <w:tcW w:w="1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中国发展出版社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孙红梅 </w:t>
            </w:r>
          </w:p>
        </w:tc>
        <w:tc>
          <w:tcPr>
            <w:tcW w:w="1209"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10</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cs="宋体"/>
                <w:kern w:val="2"/>
                <w:sz w:val="28"/>
                <w:szCs w:val="28"/>
                <w:lang w:val="en-US" w:eastAsia="zh-CN" w:bidi="ar"/>
              </w:rPr>
            </w:pPr>
            <w:r>
              <w:rPr>
                <w:rFonts w:hint="eastAsia" w:ascii="宋体" w:hAnsi="宋体" w:eastAsia="宋体" w:cs="宋体"/>
                <w:kern w:val="2"/>
                <w:sz w:val="28"/>
                <w:szCs w:val="28"/>
                <w:lang w:val="en-US" w:eastAsia="zh-CN" w:bidi="ar"/>
              </w:rPr>
              <w:t>新媒体营销</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中南大学出版社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孙红梅 </w:t>
            </w: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11</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html+css</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人民邮电出版社</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杨连升</w:t>
            </w: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12</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电子商务法律法规</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十三五规划教材</w:t>
            </w: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华东理工大学</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传智播客研发社</w:t>
            </w: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13</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商务礼仪</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14</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cs="宋体"/>
                <w:kern w:val="2"/>
                <w:sz w:val="28"/>
                <w:szCs w:val="28"/>
                <w:lang w:val="en-US" w:eastAsia="zh-CN" w:bidi="ar"/>
              </w:rPr>
            </w:pPr>
            <w:r>
              <w:rPr>
                <w:rFonts w:hint="eastAsia" w:cs="宋体"/>
                <w:kern w:val="2"/>
                <w:sz w:val="28"/>
                <w:szCs w:val="28"/>
                <w:lang w:val="en-US" w:eastAsia="zh-CN" w:bidi="ar"/>
              </w:rPr>
              <w:t>电子商务道德法规</w:t>
            </w:r>
          </w:p>
        </w:tc>
        <w:tc>
          <w:tcPr>
            <w:tcW w:w="1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23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c>
          <w:tcPr>
            <w:tcW w:w="1209"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kern w:val="2"/>
                <w:sz w:val="28"/>
                <w:szCs w:val="28"/>
                <w:lang w:val="en-US" w:eastAsia="zh-CN" w:bidi="ar"/>
              </w:rPr>
            </w:pPr>
          </w:p>
        </w:tc>
      </w:tr>
    </w:tbl>
    <w:p>
      <w:pPr>
        <w:pStyle w:val="8"/>
        <w:jc w:val="left"/>
        <w:rPr>
          <w:rFonts w:hint="eastAsia" w:ascii="宋体" w:hAnsi="宋体" w:eastAsia="宋体" w:cs="宋体"/>
          <w:b/>
          <w:bCs/>
          <w:spacing w:val="-14"/>
          <w:sz w:val="24"/>
          <w:lang w:val="en-US" w:eastAsia="zh-CN"/>
        </w:rPr>
      </w:pPr>
      <w:r>
        <w:rPr>
          <w:rFonts w:hint="eastAsia" w:ascii="宋体" w:hAnsi="宋体" w:eastAsia="宋体" w:cs="宋体"/>
          <w:spacing w:val="-1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2.图书文献配备基本要求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图书文献配备能满足人才培养、专业建设、教科研等工作的需要，方便师生查询、借阅。专业类图书文献主要包括：有关电子商务技术、方法、思维以及实务操作类图书，电子商务相关标准、规程、 规范、图集和手册等工具书。 </w:t>
      </w:r>
    </w:p>
    <w:p>
      <w:pPr>
        <w:widowControl/>
        <w:tabs>
          <w:tab w:val="left" w:pos="1800"/>
          <w:tab w:val="right" w:leader="middleDot" w:pos="8100"/>
        </w:tabs>
        <w:spacing w:after="156" w:afterLines="50" w:line="440" w:lineRule="exact"/>
        <w:jc w:val="center"/>
        <w:rPr>
          <w:rFonts w:hint="eastAsia"/>
        </w:rPr>
      </w:pPr>
      <w:r>
        <w:rPr>
          <w:rFonts w:hint="eastAsia" w:ascii="楷体" w:hAnsi="楷体" w:eastAsia="楷体" w:cs="楷体"/>
          <w:b/>
          <w:bCs/>
          <w:sz w:val="28"/>
          <w:szCs w:val="28"/>
          <w:lang w:val="en-US" w:eastAsia="zh-CN"/>
        </w:rPr>
        <w:t>表8.6 电子商务专业主要参考图书文献配备</w:t>
      </w:r>
    </w:p>
    <w:tbl>
      <w:tblPr>
        <w:tblStyle w:val="14"/>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337"/>
        <w:gridCol w:w="2610"/>
        <w:gridCol w:w="146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序号</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图书文献名称</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出版单位</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出版时间</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网店美工视觉与客服</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淘宝大学</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2020.8</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网店运营、美工视觉、客服</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淘宝大学</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2020.10</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网店运营提高版</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淘宝大小</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2020.10</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抖音运营实战</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人民邮电出版社</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2020.11</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爆款小红书</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北京时代华文书局</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2022.1</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推销实务</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人民邮电出版社</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2022.1</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7</w:t>
            </w:r>
          </w:p>
        </w:tc>
        <w:tc>
          <w:tcPr>
            <w:tcW w:w="33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会计基础</w:t>
            </w:r>
          </w:p>
        </w:tc>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中国电子</w:t>
            </w:r>
            <w:r>
              <w:rPr>
                <w:rFonts w:hint="eastAsia" w:ascii="宋体" w:hAnsi="宋体" w:eastAsia="宋体" w:cs="宋体"/>
                <w:kern w:val="2"/>
                <w:sz w:val="28"/>
                <w:szCs w:val="28"/>
                <w:lang w:val="en-US" w:eastAsia="zh-CN" w:bidi="ar"/>
              </w:rPr>
              <w:t>出版社有限公司</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
              </w:rPr>
            </w:pPr>
            <w:r>
              <w:rPr>
                <w:rFonts w:hint="eastAsia" w:cs="宋体"/>
                <w:kern w:val="2"/>
                <w:sz w:val="28"/>
                <w:szCs w:val="28"/>
                <w:lang w:val="en-US" w:eastAsia="zh-CN" w:bidi="ar"/>
              </w:rPr>
              <w:t>2019.12</w:t>
            </w:r>
          </w:p>
        </w:tc>
        <w:tc>
          <w:tcPr>
            <w:tcW w:w="11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
              </w:rPr>
            </w:pPr>
          </w:p>
        </w:tc>
      </w:tr>
    </w:tbl>
    <w:p>
      <w:pPr>
        <w:pStyle w:val="8"/>
        <w:rPr>
          <w:rFonts w:hint="eastAsia"/>
        </w:rPr>
      </w:pPr>
    </w:p>
    <w:p>
      <w:pPr>
        <w:widowControl/>
        <w:tabs>
          <w:tab w:val="left" w:pos="1800"/>
          <w:tab w:val="right" w:leader="middleDot" w:pos="8100"/>
        </w:tabs>
        <w:spacing w:after="156" w:afterLines="50" w:line="440" w:lineRule="exact"/>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表8.7 国家（行业）相关标准（规程或规范）</w:t>
      </w:r>
    </w:p>
    <w:p>
      <w:pPr>
        <w:pStyle w:val="8"/>
        <w:jc w:val="center"/>
        <w:rPr>
          <w:rFonts w:hint="eastAsia" w:ascii="宋体" w:hAnsi="宋体" w:eastAsia="宋体" w:cs="宋体"/>
          <w:b/>
          <w:bCs/>
          <w:color w:val="000000" w:themeColor="text1"/>
          <w:spacing w:val="-14"/>
          <w:sz w:val="24"/>
          <w:highlight w:val="none"/>
          <w:lang w:val="en-US" w:eastAsia="zh-CN"/>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p>
    <w:tbl>
      <w:tblPr>
        <w:tblStyle w:val="14"/>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992"/>
        <w:gridCol w:w="2053"/>
        <w:gridCol w:w="310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序号</w:t>
            </w:r>
          </w:p>
        </w:tc>
        <w:tc>
          <w:tcPr>
            <w:tcW w:w="19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kern w:val="2"/>
                <w:sz w:val="28"/>
                <w:szCs w:val="28"/>
                <w:lang w:val="en-US" w:eastAsia="zh-CN" w:bidi="ar-SA"/>
              </w:rPr>
              <w:t>标准</w:t>
            </w:r>
            <w:r>
              <w:rPr>
                <w:rFonts w:hint="eastAsia" w:ascii="宋体" w:hAnsi="宋体" w:eastAsia="宋体" w:cs="宋体"/>
                <w:b/>
                <w:bCs/>
                <w:color w:val="auto"/>
                <w:kern w:val="2"/>
                <w:sz w:val="28"/>
                <w:szCs w:val="28"/>
                <w:lang w:val="en-US" w:eastAsia="zh-CN" w:bidi="ar"/>
              </w:rPr>
              <w:t>号</w:t>
            </w:r>
          </w:p>
        </w:tc>
        <w:tc>
          <w:tcPr>
            <w:tcW w:w="20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color w:val="auto"/>
                <w:kern w:val="2"/>
                <w:sz w:val="28"/>
                <w:szCs w:val="28"/>
                <w:lang w:val="en-US" w:eastAsia="zh-CN" w:bidi="ar"/>
              </w:rPr>
              <w:t>标准名称</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color w:val="auto"/>
                <w:kern w:val="2"/>
                <w:sz w:val="28"/>
                <w:szCs w:val="28"/>
                <w:lang w:val="en-US" w:eastAsia="zh-CN" w:bidi="ar"/>
              </w:rPr>
              <w:t>批准发布部门</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color w:val="auto"/>
                <w:kern w:val="2"/>
                <w:sz w:val="28"/>
                <w:szCs w:val="28"/>
                <w:lang w:val="en-US" w:eastAsia="zh-CN" w:bidi="ar"/>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19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4-01-02-07</w:t>
            </w:r>
          </w:p>
        </w:tc>
        <w:tc>
          <w:tcPr>
            <w:tcW w:w="205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互联网营销师</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中华人民共和国人力资源与社会保障部</w:t>
            </w:r>
          </w:p>
        </w:tc>
        <w:tc>
          <w:tcPr>
            <w:tcW w:w="126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199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4-01-02-02</w:t>
            </w:r>
          </w:p>
        </w:tc>
        <w:tc>
          <w:tcPr>
            <w:tcW w:w="205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电子商务师</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中华人民共和国人力资源与社会保障部</w:t>
            </w:r>
          </w:p>
        </w:tc>
        <w:tc>
          <w:tcPr>
            <w:tcW w:w="126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2021/9/23</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4"/>
          <w:szCs w:val="24"/>
          <w:lang w:val="en-US" w:eastAsia="zh-CN" w:bidi="ar-SA"/>
        </w:rPr>
        <w:t>（参考网址：“行业标准信息服务平台http://hbba.sacinfo.org.cn/stdList”）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3.数字教学资源配置基本要求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38" w:name="_bookmark28"/>
      <w:bookmarkEnd w:id="38"/>
      <w:bookmarkStart w:id="39" w:name="_bookmark28"/>
      <w:bookmarkEnd w:id="39"/>
      <w:bookmarkStart w:id="40" w:name="4.教学方法"/>
      <w:bookmarkEnd w:id="40"/>
      <w:r>
        <w:rPr>
          <w:rFonts w:hint="eastAsia" w:ascii="仿宋_GB2312" w:hAnsi="仿宋_GB2312" w:eastAsia="仿宋_GB2312" w:cs="仿宋_GB2312"/>
          <w:kern w:val="2"/>
          <w:sz w:val="32"/>
          <w:szCs w:val="32"/>
          <w:lang w:val="en-US" w:eastAsia="zh-CN" w:bidi="ar-SA"/>
        </w:rPr>
        <w:t>建设、配备与本专业有关的音视频素材、教学课件、数字化教学案例库、虚拟仿真软件、数字教材等专业教学资源库，种类丰富、形式多样、使用便捷、动态更新、满足教学。</w:t>
      </w:r>
    </w:p>
    <w:p>
      <w:pPr>
        <w:keepNext w:val="0"/>
        <w:keepLines w:val="0"/>
        <w:widowControl w:val="0"/>
        <w:suppressLineNumbers w:val="0"/>
        <w:spacing w:before="0" w:beforeAutospacing="0" w:after="0" w:afterAutospacing="0" w:line="360" w:lineRule="auto"/>
        <w:ind w:left="0" w:right="0" w:firstLine="562" w:firstLineChars="200"/>
        <w:jc w:val="center"/>
        <w:rPr>
          <w:rFonts w:hint="eastAsia"/>
        </w:rPr>
      </w:pPr>
      <w:r>
        <w:rPr>
          <w:rFonts w:hint="eastAsia" w:ascii="楷体" w:hAnsi="楷体" w:eastAsia="楷体" w:cs="楷体"/>
          <w:b/>
          <w:bCs/>
          <w:sz w:val="28"/>
          <w:szCs w:val="28"/>
          <w:lang w:val="en-US" w:eastAsia="zh-CN"/>
        </w:rPr>
        <w:t>表8.8 电子商务专业数字化资源选用表</w:t>
      </w:r>
    </w:p>
    <w:tbl>
      <w:tblPr>
        <w:tblStyle w:val="14"/>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04"/>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序号</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数字化资源名称</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资源网址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电子商务概论</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https://www.xueyinonline.com/detail/236448945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市场营销理论与实务</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https://www.xueyinonline.com/detail/236384859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PS </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https://www.xueyinonline.com/detail/236014065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商品拍摄与图像处理 </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rPr>
              <w:t>https://www.xueyinonline.com/detail/236040306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网络文案策划</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https://www.xueyinonline.com/detail/235980718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推销实务</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https://www.xueyinonline.com/detail/236552042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会计基础</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https://www.xueyinonline.com/detail/236313738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网络客服  </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https://www.xueyinonline.com/detail/236816913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电子商务法律法规</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https://www.xueyinonline.com/detail/236001593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w:t>
            </w:r>
          </w:p>
        </w:tc>
        <w:tc>
          <w:tcPr>
            <w:tcW w:w="32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html+css</w:t>
            </w:r>
          </w:p>
        </w:tc>
        <w:tc>
          <w:tcPr>
            <w:tcW w:w="53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https://www.xueyinonline.com/detail/236581506</w:t>
            </w:r>
          </w:p>
        </w:tc>
      </w:tr>
    </w:tbl>
    <w:p>
      <w:pPr>
        <w:pStyle w:val="8"/>
        <w:rPr>
          <w:rFonts w:hint="eastAsia" w:ascii="宋体" w:hAnsi="宋体" w:eastAsia="宋体" w:cs="宋体"/>
          <w:sz w:val="24"/>
        </w:rPr>
      </w:pPr>
    </w:p>
    <w:p>
      <w:pPr>
        <w:pStyle w:val="8"/>
        <w:rPr>
          <w:rFonts w:hint="eastAsia" w:ascii="宋体" w:hAnsi="宋体" w:eastAsia="宋体" w:cs="宋体"/>
          <w:sz w:val="24"/>
        </w:rPr>
      </w:pPr>
    </w:p>
    <w:p>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420" w:leftChars="0" w:right="0" w:rightChars="0"/>
        <w:jc w:val="left"/>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教学方法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41" w:name="_Toc20495"/>
      <w:r>
        <w:rPr>
          <w:rFonts w:hint="eastAsia" w:ascii="仿宋_GB2312" w:hAnsi="仿宋_GB2312" w:eastAsia="仿宋_GB2312" w:cs="仿宋_GB2312"/>
          <w:kern w:val="2"/>
          <w:sz w:val="32"/>
          <w:szCs w:val="32"/>
          <w:lang w:val="en-US" w:eastAsia="zh-CN" w:bidi="ar-SA"/>
        </w:rPr>
        <w:t>1、项目教学法</w:t>
      </w:r>
      <w:bookmarkEnd w:id="4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项目”的形式进行教学，以学生为中心，先练后讲，先学后教，强调学生的自主学习，主动参与，从尝试入手，从练习开始，调动学生学习的主动性、创造性、积极性，加强对学生自学能力、创新能力的培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42" w:name="_Toc14136"/>
      <w:r>
        <w:rPr>
          <w:rFonts w:hint="eastAsia" w:ascii="仿宋_GB2312" w:hAnsi="仿宋_GB2312" w:eastAsia="仿宋_GB2312" w:cs="仿宋_GB2312"/>
          <w:kern w:val="2"/>
          <w:sz w:val="32"/>
          <w:szCs w:val="32"/>
          <w:lang w:val="en-US" w:eastAsia="zh-CN" w:bidi="ar-SA"/>
        </w:rPr>
        <w:t>2、行动导向法</w:t>
      </w:r>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学生为主体，通过收集信息阶段、制定工作计划阶段、决定阶段、实施阶段、检查阶段和评估阶段等六个过程，逐步培养学生主动参与学习。学生在获取专业知识的同时，其思维和行为方法、动手能力和技能、习惯和行动标准及直觉经历、需求调节、团队合作等方面的素质也得到综合提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还可考虑任务驱动法、讲授法、角色扮演法等多种教学方法，以充分调动学生学习的积极性和主动性，提高学生学习的兴趣，以达到教学质量的提高。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此外，将多种形式的现代化教学手段灵活运用，融“教”、“学”、“做”为一体；开放综合实训室，使学生有更多的时间进行技能训练，提高学生发现问题、分析问题和解决问题的能力；通过课外讲座、开办第二课堂，培养学生的团队精神、敬业精神，提高学生的网店运营与新媒体直播应用能力和综合素质。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420" w:leftChars="0" w:right="0" w:rightChars="0"/>
        <w:jc w:val="left"/>
        <w:textAlignment w:val="auto"/>
        <w:outlineLvl w:val="1"/>
        <w:rPr>
          <w:rFonts w:hint="eastAsia" w:ascii="仿宋_GB2312" w:hAnsi="仿宋_GB2312" w:eastAsia="仿宋_GB2312" w:cs="仿宋_GB2312"/>
          <w:b/>
          <w:bCs/>
          <w:kern w:val="2"/>
          <w:sz w:val="32"/>
          <w:szCs w:val="32"/>
          <w:lang w:val="en-US" w:eastAsia="zh-CN" w:bidi="ar-SA"/>
        </w:rPr>
      </w:pPr>
      <w:bookmarkStart w:id="43" w:name="_bookmark29"/>
      <w:bookmarkEnd w:id="43"/>
      <w:bookmarkStart w:id="44" w:name="_bookmark29"/>
      <w:bookmarkEnd w:id="44"/>
      <w:bookmarkStart w:id="45" w:name="5.教学评价"/>
      <w:bookmarkEnd w:id="45"/>
      <w:r>
        <w:rPr>
          <w:rFonts w:hint="eastAsia" w:ascii="仿宋_GB2312" w:hAnsi="仿宋_GB2312" w:eastAsia="仿宋_GB2312" w:cs="仿宋_GB2312"/>
          <w:b/>
          <w:bCs/>
          <w:kern w:val="2"/>
          <w:sz w:val="32"/>
          <w:szCs w:val="32"/>
          <w:lang w:val="en-US" w:eastAsia="zh-CN" w:bidi="ar-SA"/>
        </w:rPr>
        <w:t>（五）教学评价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bookmarkStart w:id="46" w:name="_bookmark30"/>
      <w:bookmarkEnd w:id="46"/>
      <w:bookmarkStart w:id="47" w:name="6.质量管理"/>
      <w:bookmarkEnd w:id="47"/>
      <w:bookmarkStart w:id="48" w:name="_bookmark30"/>
      <w:bookmarkEnd w:id="48"/>
      <w:r>
        <w:rPr>
          <w:rFonts w:hint="eastAsia" w:ascii="仿宋_GB2312" w:hAnsi="仿宋_GB2312" w:eastAsia="仿宋_GB2312" w:cs="仿宋_GB2312"/>
          <w:kern w:val="2"/>
          <w:sz w:val="32"/>
          <w:szCs w:val="32"/>
          <w:lang w:val="en-US" w:eastAsia="zh-CN" w:bidi="ar-SA"/>
        </w:rPr>
        <w:t>本专业采取多元化的评价方式，注意吸收行业企业参与。校内校外评价结合，职业技能鉴定与学业考核结合，教师评价、学生互评与自我评价相结合。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49" w:name="_Toc12433"/>
      <w:r>
        <w:rPr>
          <w:rFonts w:hint="eastAsia" w:ascii="仿宋_GB2312" w:hAnsi="仿宋_GB2312" w:eastAsia="仿宋_GB2312" w:cs="仿宋_GB2312"/>
          <w:kern w:val="2"/>
          <w:sz w:val="32"/>
          <w:szCs w:val="32"/>
          <w:lang w:val="en-US" w:eastAsia="zh-CN" w:bidi="ar-SA"/>
        </w:rPr>
        <w:t>1、过程性评价与结果性评价相结合 </w:t>
      </w:r>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过程性评价与结果性评价相结合，不仅关注学生对知识的理解和技能的掌握，更要关注运用知识在实践中解决实际问题的能力水平，重视规范操作、安全文明生产等职业素质的形成，以及节约能源、节省原材料与爱护生产设备，保护环境等意识与观念的树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50" w:name="_Toc19118"/>
      <w:r>
        <w:rPr>
          <w:rFonts w:hint="eastAsia" w:ascii="仿宋_GB2312" w:hAnsi="仿宋_GB2312" w:eastAsia="仿宋_GB2312" w:cs="仿宋_GB2312"/>
          <w:kern w:val="2"/>
          <w:sz w:val="32"/>
          <w:szCs w:val="32"/>
          <w:lang w:val="en-US" w:eastAsia="zh-CN" w:bidi="ar-SA"/>
        </w:rPr>
        <w:t>2、对教学采取多样化的评价 </w:t>
      </w:r>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价方式有学生的评价、课堂教学评价、校内同行老师评价、校外专家评价等。其次，教学评价设计的方法有量规的设计、档案袋的设汁、调查问卷的设计、访谈的设计、观察法的设计、作业与测验法等方法。通过教学评价能够更好地检验教育教学成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kern w:val="2"/>
          <w:sz w:val="32"/>
          <w:szCs w:val="32"/>
          <w:lang w:val="en-US" w:eastAsia="zh-CN" w:bidi="ar-SA"/>
        </w:rPr>
      </w:pPr>
      <w:bookmarkStart w:id="51" w:name="_Toc21325"/>
      <w:r>
        <w:rPr>
          <w:rFonts w:hint="eastAsia" w:ascii="仿宋_GB2312" w:hAnsi="仿宋_GB2312" w:eastAsia="仿宋_GB2312" w:cs="仿宋_GB2312"/>
          <w:kern w:val="2"/>
          <w:sz w:val="32"/>
          <w:szCs w:val="32"/>
          <w:lang w:val="en-US" w:eastAsia="zh-CN" w:bidi="ar-SA"/>
        </w:rPr>
        <w:t>3、顶岗实习课程的考核评价 </w:t>
      </w:r>
      <w:bookmarkEnd w:id="5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立由企业(兼职)指导教师、专业指导教师和辅导员(或班主任)组成的考核组，主要对学生在顶岗实习期间的劳动纪律、工作态度、团队合作精神、人际沟通能力、专业技术能力和任务完成等方面的情况进行考核评价。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1"/>
        <w:rPr>
          <w:rFonts w:hint="eastAsia" w:ascii="仿宋_GB2312" w:hAnsi="仿宋_GB2312" w:eastAsia="仿宋_GB2312" w:cs="仿宋_GB2312"/>
          <w:b/>
          <w:bCs/>
          <w:kern w:val="2"/>
          <w:sz w:val="32"/>
          <w:szCs w:val="32"/>
          <w:lang w:val="en-US" w:eastAsia="zh-CN" w:bidi="ar-SA"/>
        </w:rPr>
      </w:pPr>
      <w:bookmarkStart w:id="52" w:name="_Toc18685"/>
      <w:bookmarkStart w:id="53" w:name="_Toc14589"/>
      <w:r>
        <w:rPr>
          <w:rFonts w:hint="eastAsia" w:ascii="仿宋_GB2312" w:hAnsi="仿宋_GB2312" w:eastAsia="仿宋_GB2312" w:cs="仿宋_GB2312"/>
          <w:b/>
          <w:bCs/>
          <w:kern w:val="2"/>
          <w:sz w:val="32"/>
          <w:szCs w:val="32"/>
          <w:lang w:val="en-US" w:eastAsia="zh-CN" w:bidi="ar-SA"/>
        </w:rPr>
        <w:t>质量管理 </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宋体" w:cs="宋体"/>
        </w:rPr>
      </w:pPr>
      <w:r>
        <w:rPr>
          <w:rFonts w:hint="eastAsia" w:ascii="仿宋_GB2312" w:hAnsi="仿宋_GB2312" w:eastAsia="仿宋_GB2312" w:cs="仿宋_GB2312"/>
          <w:kern w:val="2"/>
          <w:sz w:val="32"/>
          <w:szCs w:val="32"/>
          <w:lang w:val="en-US" w:eastAsia="zh-CN" w:bidi="ar-SA"/>
        </w:rPr>
        <w:t>为了能让制定的方案能顺利运行，制定一系列的管理制度，保障方案有效执行。 </w:t>
      </w:r>
    </w:p>
    <w:p>
      <w:pPr>
        <w:pStyle w:val="18"/>
        <w:numPr>
          <w:ilvl w:val="0"/>
          <w:numId w:val="0"/>
        </w:numPr>
        <w:tabs>
          <w:tab w:val="left" w:pos="1588"/>
        </w:tabs>
        <w:spacing w:before="160" w:after="0" w:line="240" w:lineRule="auto"/>
        <w:ind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（1）建立了有利于校企联合培养的运行机制</w:t>
      </w:r>
    </w:p>
    <w:p>
      <w:pPr>
        <w:spacing w:before="161" w:line="364" w:lineRule="auto"/>
        <w:ind w:right="599"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了专业群产学研合作委员会和电子商务专业建设指导委员会，修订完成校企合作制度，并深入推进订单培养、专业共建、文化建设、科技合作等典型的校企合作项目建设，搭建了校企合作平台，使校企合作贯穿人才培养的每一个环节。</w:t>
      </w:r>
    </w:p>
    <w:p>
      <w:pPr>
        <w:pStyle w:val="18"/>
        <w:numPr>
          <w:ilvl w:val="0"/>
          <w:numId w:val="0"/>
        </w:numPr>
        <w:tabs>
          <w:tab w:val="left" w:pos="1588"/>
        </w:tabs>
        <w:spacing w:before="2" w:after="0" w:line="240" w:lineRule="auto"/>
        <w:ind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（2）完善了专业管理运行机制</w:t>
      </w:r>
    </w:p>
    <w:p>
      <w:pPr>
        <w:spacing w:before="161" w:line="364" w:lineRule="auto"/>
        <w:ind w:right="60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进了专业的教学管理制度改革，成立了产学研一体化的数字商务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spacing w:before="3" w:line="364" w:lineRule="auto"/>
        <w:ind w:right="48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pStyle w:val="18"/>
        <w:numPr>
          <w:ilvl w:val="0"/>
          <w:numId w:val="0"/>
        </w:numPr>
        <w:tabs>
          <w:tab w:val="left" w:pos="1588"/>
        </w:tabs>
        <w:spacing w:before="1" w:after="0" w:line="240" w:lineRule="auto"/>
        <w:ind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（3）完善了教学质量监控评价体系</w:t>
      </w:r>
    </w:p>
    <w:p>
      <w:pPr>
        <w:spacing w:before="139" w:line="364" w:lineRule="auto"/>
        <w:ind w:right="60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质量监控包括人才培养目标监控、人才培养方案和课程标准监控、教学过程监控、学生信息反馈、教材质量监控。</w:t>
      </w:r>
    </w:p>
    <w:p>
      <w:pPr>
        <w:spacing w:before="1" w:line="364" w:lineRule="auto"/>
        <w:ind w:right="48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人才培养方案和课程标准动态优化。通过行企业调研和评估，及时跟踪人才培养效果，不断完善人才培养模式，确保专业人才培养目标适应社会发展需要。</w:t>
      </w:r>
    </w:p>
    <w:p>
      <w:pPr>
        <w:spacing w:before="2" w:line="364" w:lineRule="auto"/>
        <w:ind w:right="599"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加强教学过程的监控。严格执行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pPr>
        <w:spacing w:before="3" w:line="364" w:lineRule="auto"/>
        <w:ind w:right="479"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充分发挥高等职业院校人才培养工作状态数据采集平台功能和第三方评估机构麦可思数据公司调查评估结果，对人才培养工作做出自我分析和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0"/>
        <w:rPr>
          <w:rFonts w:hint="eastAsia" w:ascii="黑体" w:hAnsi="黑体" w:eastAsia="黑体" w:cs="黑体"/>
          <w:kern w:val="2"/>
          <w:sz w:val="32"/>
          <w:szCs w:val="32"/>
          <w:lang w:val="en-US" w:eastAsia="zh-CN" w:bidi="ar-SA"/>
        </w:rPr>
      </w:pPr>
      <w:bookmarkStart w:id="54" w:name="_Toc15349"/>
      <w:bookmarkStart w:id="55" w:name="_Toc14494"/>
      <w:r>
        <w:rPr>
          <w:rFonts w:hint="eastAsia" w:ascii="黑体" w:hAnsi="黑体" w:eastAsia="黑体" w:cs="黑体"/>
          <w:kern w:val="2"/>
          <w:sz w:val="32"/>
          <w:szCs w:val="32"/>
          <w:lang w:val="en-US" w:eastAsia="zh-CN" w:bidi="ar-SA"/>
        </w:rPr>
        <w:t>九、毕业要求 </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学生通过三年的学习，修完人才培养方案规定学时学分、完成规定的教学活动，实习考核合格，准予毕业。具体要求：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1、三年内修完规定课程，考试（查）成绩合格，总学分达到480分。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2、见习、跟岗、顶岗实习（包括实践教学）考核合格。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3、综合素质考核合格、专业技能考核合格、毕业设计考核合格。</w:t>
      </w:r>
    </w:p>
    <w:p>
      <w:pPr>
        <w:pStyle w:val="19"/>
        <w:spacing w:line="364" w:lineRule="auto"/>
        <w:ind w:right="105"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4、获取“1+X”证书中的1-2个职业资格证书：电子商务运营推广1+X证书、新媒体直播营销1+X证书、新媒体运营1+X证书。</w:t>
      </w:r>
    </w:p>
    <w:p>
      <w:pPr>
        <w:pStyle w:val="2"/>
      </w:pPr>
    </w:p>
    <w:p>
      <w:pPr>
        <w:sectPr>
          <w:pgSz w:w="11911" w:h="16838"/>
          <w:pgMar w:top="1361" w:right="1202" w:bottom="1179" w:left="1298" w:header="879" w:footer="998" w:gutter="0"/>
          <w:pgBorders>
            <w:top w:val="none" w:sz="0" w:space="0"/>
            <w:left w:val="none" w:sz="0" w:space="0"/>
            <w:bottom w:val="single" w:color="auto" w:sz="4" w:space="1"/>
            <w:right w:val="none" w:sz="0" w:space="0"/>
          </w:pgBorders>
          <w:cols w:space="0" w:num="1"/>
          <w:rtlGutter w:val="0"/>
          <w:docGrid w:linePitch="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outlineLvl w:val="0"/>
        <w:rPr>
          <w:rFonts w:hint="eastAsia" w:ascii="黑体" w:hAnsi="黑体" w:eastAsia="黑体" w:cs="黑体"/>
          <w:kern w:val="2"/>
          <w:sz w:val="32"/>
          <w:szCs w:val="32"/>
          <w:lang w:val="en-US" w:eastAsia="zh-CN" w:bidi="ar-SA"/>
        </w:rPr>
      </w:pPr>
      <w:bookmarkStart w:id="56" w:name="_Toc26062"/>
      <w:bookmarkStart w:id="57" w:name="_Toc103157715"/>
      <w:bookmarkStart w:id="58" w:name="_Toc24606"/>
      <w:r>
        <w:rPr>
          <w:rFonts w:hint="eastAsia" w:ascii="黑体" w:hAnsi="黑体" w:eastAsia="黑体" w:cs="黑体"/>
          <w:kern w:val="2"/>
          <w:sz w:val="32"/>
          <w:szCs w:val="32"/>
          <w:lang w:val="en-US" w:eastAsia="zh-CN" w:bidi="ar-SA"/>
        </w:rPr>
        <w:t>十、附</w:t>
      </w:r>
      <w:bookmarkEnd w:id="56"/>
      <w:r>
        <w:rPr>
          <w:rFonts w:hint="eastAsia" w:ascii="黑体" w:hAnsi="黑体" w:eastAsia="黑体" w:cs="黑体"/>
          <w:kern w:val="2"/>
          <w:sz w:val="32"/>
          <w:szCs w:val="32"/>
          <w:lang w:val="en-US" w:eastAsia="zh-CN" w:bidi="ar-SA"/>
        </w:rPr>
        <w:t>录</w:t>
      </w:r>
    </w:p>
    <w:p>
      <w:pPr>
        <w:widowControl/>
        <w:tabs>
          <w:tab w:val="left" w:pos="1800"/>
          <w:tab w:val="right" w:leader="middleDot" w:pos="8100"/>
        </w:tabs>
        <w:spacing w:after="156" w:afterLines="50" w:line="440" w:lineRule="exact"/>
        <w:jc w:val="both"/>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附表1  学期总周数分配表（单位：周）</w:t>
      </w:r>
      <w:bookmarkEnd w:id="57"/>
    </w:p>
    <w:p>
      <w:pPr>
        <w:pStyle w:val="8"/>
        <w:numPr>
          <w:ilvl w:val="0"/>
          <w:numId w:val="0"/>
        </w:numPr>
        <w:ind w:right="0" w:rightChars="0"/>
        <w:rPr>
          <w:rFonts w:hint="eastAsia" w:ascii="宋体" w:hAnsi="宋体" w:eastAsia="宋体" w:cs="宋体"/>
          <w:b/>
          <w:szCs w:val="21"/>
          <w:lang w:val="en-US" w:eastAsia="zh-CN"/>
        </w:rPr>
      </w:pPr>
      <w:r>
        <w:rPr>
          <w:rFonts w:hint="eastAsia" w:ascii="宋体" w:hAnsi="宋体" w:eastAsia="宋体" w:cs="宋体"/>
          <w:b/>
          <w:szCs w:val="21"/>
          <w:lang w:val="en-US" w:eastAsia="zh-CN"/>
        </w:rPr>
        <w:t xml:space="preserve">                    </w:t>
      </w:r>
    </w:p>
    <w:tbl>
      <w:tblPr>
        <w:tblStyle w:val="14"/>
        <w:tblW w:w="54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782"/>
        <w:gridCol w:w="941"/>
        <w:gridCol w:w="939"/>
        <w:gridCol w:w="979"/>
        <w:gridCol w:w="949"/>
        <w:gridCol w:w="943"/>
        <w:gridCol w:w="1119"/>
        <w:gridCol w:w="92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84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教学环节类别</w:t>
            </w:r>
          </w:p>
        </w:tc>
        <w:tc>
          <w:tcPr>
            <w:tcW w:w="8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sz w:val="28"/>
                <w:szCs w:val="28"/>
              </w:rPr>
              <w:t>第一学年</w:t>
            </w:r>
          </w:p>
        </w:tc>
        <w:tc>
          <w:tcPr>
            <w:tcW w:w="92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sz w:val="28"/>
                <w:szCs w:val="28"/>
              </w:rPr>
              <w:t>第二学年</w:t>
            </w:r>
          </w:p>
        </w:tc>
        <w:tc>
          <w:tcPr>
            <w:tcW w:w="9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sz w:val="28"/>
                <w:szCs w:val="28"/>
              </w:rPr>
              <w:t>第三学年</w:t>
            </w:r>
          </w:p>
        </w:tc>
        <w:tc>
          <w:tcPr>
            <w:tcW w:w="440"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sz w:val="28"/>
                <w:szCs w:val="28"/>
              </w:rPr>
              <w:t>总计</w:t>
            </w:r>
          </w:p>
        </w:tc>
        <w:tc>
          <w:tcPr>
            <w:tcW w:w="589"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r>
              <w:rPr>
                <w:rFonts w:hint="eastAsia" w:ascii="宋体" w:hAnsi="宋体" w:eastAsia="宋体" w:cs="宋体"/>
                <w:sz w:val="28"/>
                <w:szCs w:val="28"/>
              </w:rPr>
              <w:t>总教学周数中占比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1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p>
        </w:tc>
        <w:tc>
          <w:tcPr>
            <w:tcW w:w="84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第1学期</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第2学期</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第3学期</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第4学期</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第5学期</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第6学期</w:t>
            </w:r>
          </w:p>
        </w:tc>
        <w:tc>
          <w:tcPr>
            <w:tcW w:w="440"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p>
        </w:tc>
        <w:tc>
          <w:tcPr>
            <w:tcW w:w="58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入学教育与军事技能</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课内教学</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18</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18</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18</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70</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集中性实训周</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考试</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顶岗实习</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18</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24</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毕业设计（含毕业教育）</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机动</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教学周数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4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4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5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4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120</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100%</w:t>
            </w:r>
          </w:p>
        </w:tc>
      </w:tr>
      <w:bookmarkEnd w:id="58"/>
    </w:tbl>
    <w:p>
      <w:pPr>
        <w:pStyle w:val="2"/>
        <w:sectPr>
          <w:pgSz w:w="11911" w:h="16838"/>
          <w:pgMar w:top="1361" w:right="1202" w:bottom="1179" w:left="1298" w:header="879" w:footer="998" w:gutter="0"/>
          <w:pgBorders>
            <w:top w:val="none" w:sz="0" w:space="0"/>
            <w:left w:val="none" w:sz="0" w:space="0"/>
            <w:bottom w:val="single" w:color="auto" w:sz="4" w:space="1"/>
            <w:right w:val="none" w:sz="0" w:space="0"/>
          </w:pgBorders>
          <w:cols w:space="0" w:num="1"/>
          <w:rtlGutter w:val="0"/>
          <w:docGrid w:linePitch="0" w:charSpace="0"/>
        </w:sectPr>
      </w:pPr>
    </w:p>
    <w:p>
      <w:pPr>
        <w:widowControl/>
        <w:tabs>
          <w:tab w:val="left" w:pos="1800"/>
          <w:tab w:val="right" w:leader="middleDot" w:pos="8100"/>
        </w:tabs>
        <w:spacing w:after="156" w:afterLines="50" w:line="440" w:lineRule="exact"/>
        <w:jc w:val="both"/>
        <w:rPr>
          <w:rFonts w:hint="eastAsia" w:ascii="楷体" w:hAnsi="楷体" w:eastAsia="楷体" w:cs="楷体"/>
          <w:b/>
          <w:bCs/>
          <w:sz w:val="28"/>
          <w:szCs w:val="28"/>
          <w:lang w:val="en-US" w:eastAsia="zh-CN"/>
        </w:rPr>
      </w:pPr>
    </w:p>
    <w:p>
      <w:pPr>
        <w:widowControl/>
        <w:tabs>
          <w:tab w:val="left" w:pos="1800"/>
          <w:tab w:val="right" w:leader="middleDot" w:pos="8100"/>
        </w:tabs>
        <w:spacing w:after="156" w:afterLines="50" w:line="440" w:lineRule="exact"/>
        <w:jc w:val="center"/>
        <w:rPr>
          <w:rFonts w:hint="eastAsia" w:ascii="宋体" w:hAnsi="宋体"/>
          <w:b/>
          <w:color w:val="FF0000"/>
          <w:szCs w:val="21"/>
        </w:rPr>
      </w:pPr>
      <w:r>
        <w:rPr>
          <w:rFonts w:hint="eastAsia" w:ascii="楷体" w:hAnsi="楷体" w:eastAsia="楷体" w:cs="楷体"/>
          <w:b/>
          <w:bCs/>
          <w:sz w:val="28"/>
          <w:szCs w:val="28"/>
          <w:lang w:val="en-US" w:eastAsia="zh-CN"/>
        </w:rPr>
        <w:t>附表2 课程计划与进度总表</w:t>
      </w:r>
    </w:p>
    <w:tbl>
      <w:tblPr>
        <w:tblStyle w:val="14"/>
        <w:tblpPr w:leftFromText="180" w:rightFromText="180" w:vertAnchor="text" w:horzAnchor="page" w:tblpX="1015" w:tblpY="584"/>
        <w:tblOverlap w:val="never"/>
        <w:tblW w:w="15059" w:type="dxa"/>
        <w:tblInd w:w="0" w:type="dxa"/>
        <w:tblLayout w:type="fixed"/>
        <w:tblCellMar>
          <w:top w:w="0" w:type="dxa"/>
          <w:left w:w="108" w:type="dxa"/>
          <w:bottom w:w="0" w:type="dxa"/>
          <w:right w:w="108" w:type="dxa"/>
        </w:tblCellMar>
      </w:tblPr>
      <w:tblGrid>
        <w:gridCol w:w="463"/>
        <w:gridCol w:w="552"/>
        <w:gridCol w:w="754"/>
        <w:gridCol w:w="1706"/>
        <w:gridCol w:w="804"/>
        <w:gridCol w:w="816"/>
        <w:gridCol w:w="648"/>
        <w:gridCol w:w="672"/>
        <w:gridCol w:w="451"/>
        <w:gridCol w:w="521"/>
        <w:gridCol w:w="1117"/>
        <w:gridCol w:w="1034"/>
        <w:gridCol w:w="1034"/>
        <w:gridCol w:w="1209"/>
        <w:gridCol w:w="1034"/>
        <w:gridCol w:w="1034"/>
        <w:gridCol w:w="1210"/>
      </w:tblGrid>
      <w:tr>
        <w:tblPrEx>
          <w:tblCellMar>
            <w:top w:w="0" w:type="dxa"/>
            <w:left w:w="108" w:type="dxa"/>
            <w:bottom w:w="0" w:type="dxa"/>
            <w:right w:w="108" w:type="dxa"/>
          </w:tblCellMar>
        </w:tblPrEx>
        <w:trPr>
          <w:cantSplit/>
          <w:trHeight w:val="270" w:hRule="atLeast"/>
          <w:tblHeader/>
        </w:trPr>
        <w:tc>
          <w:tcPr>
            <w:tcW w:w="1015" w:type="dxa"/>
            <w:gridSpan w:val="2"/>
            <w:vMerge w:val="restar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bookmarkStart w:id="59" w:name="_Hlk45062997"/>
            <w:r>
              <w:rPr>
                <w:rFonts w:hint="eastAsia" w:ascii="宋体" w:hAnsi="宋体" w:eastAsia="宋体" w:cs="宋体"/>
                <w:b w:val="0"/>
                <w:bCs/>
                <w:color w:val="000000"/>
                <w:kern w:val="0"/>
                <w:sz w:val="28"/>
                <w:szCs w:val="28"/>
                <w:lang w:val="en-US" w:bidi="ar-SA"/>
              </w:rPr>
              <w:t>课程</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类型</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课程编号</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课 程 名 称</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学 时 分 配</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考核</w:t>
            </w:r>
          </w:p>
        </w:tc>
        <w:tc>
          <w:tcPr>
            <w:tcW w:w="64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学年/学期分配/周课时数</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r>
              <w:rPr>
                <w:rFonts w:hint="eastAsia" w:ascii="宋体" w:hAnsi="宋体"/>
                <w:b w:val="0"/>
                <w:bCs/>
                <w:color w:val="000000"/>
                <w:kern w:val="0"/>
                <w:szCs w:val="21"/>
              </w:rPr>
              <w:t>备注</w:t>
            </w:r>
          </w:p>
        </w:tc>
      </w:tr>
      <w:tr>
        <w:tblPrEx>
          <w:tblCellMar>
            <w:top w:w="0" w:type="dxa"/>
            <w:left w:w="108" w:type="dxa"/>
            <w:bottom w:w="0" w:type="dxa"/>
            <w:right w:w="108" w:type="dxa"/>
          </w:tblCellMar>
        </w:tblPrEx>
        <w:trPr>
          <w:cantSplit/>
          <w:trHeight w:val="426" w:hRule="atLeast"/>
          <w:tblHeader/>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总</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学</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时</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学</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分</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理</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实</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践</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考试</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考查</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第一学年</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第二学年</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第三学年</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一学期</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二学期</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三学期</w:t>
            </w:r>
          </w:p>
        </w:tc>
        <w:tc>
          <w:tcPr>
            <w:tcW w:w="1209"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四学</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期</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五学期</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bCs/>
                <w:color w:val="000000"/>
                <w:kern w:val="0"/>
                <w:sz w:val="28"/>
                <w:szCs w:val="28"/>
                <w:lang w:val="en-US" w:bidi="ar-SA"/>
              </w:rPr>
            </w:pPr>
            <w:r>
              <w:rPr>
                <w:rFonts w:hint="eastAsia" w:ascii="宋体" w:hAnsi="宋体" w:eastAsia="宋体" w:cs="宋体"/>
                <w:b w:val="0"/>
                <w:bCs/>
                <w:color w:val="000000"/>
                <w:kern w:val="0"/>
                <w:sz w:val="28"/>
                <w:szCs w:val="28"/>
                <w:lang w:val="en-US" w:bidi="ar-SA"/>
              </w:rPr>
              <w:t>六学期</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r>
      <w:tr>
        <w:tblPrEx>
          <w:tblCellMar>
            <w:top w:w="0" w:type="dxa"/>
            <w:left w:w="108" w:type="dxa"/>
            <w:bottom w:w="0" w:type="dxa"/>
            <w:right w:w="108" w:type="dxa"/>
          </w:tblCellMar>
        </w:tblPrEx>
        <w:trPr>
          <w:cantSplit/>
          <w:trHeight w:val="367" w:hRule="atLeast"/>
          <w:tblHeader/>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bCs/>
                <w:color w:val="000000"/>
                <w:kern w:val="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Cs w:val="21"/>
              </w:rPr>
            </w:pPr>
          </w:p>
        </w:tc>
      </w:tr>
      <w:tr>
        <w:tblPrEx>
          <w:tblCellMar>
            <w:top w:w="0" w:type="dxa"/>
            <w:left w:w="108" w:type="dxa"/>
            <w:bottom w:w="0" w:type="dxa"/>
            <w:right w:w="108" w:type="dxa"/>
          </w:tblCellMar>
        </w:tblPrEx>
        <w:trPr>
          <w:cantSplit/>
          <w:trHeight w:val="446" w:hRule="atLeast"/>
          <w:tblHeader/>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color w:val="000000"/>
                <w:kern w:val="0"/>
                <w:sz w:val="28"/>
                <w:szCs w:val="28"/>
                <w:lang w:val="en-US" w:bidi="ar-SA"/>
              </w:rPr>
            </w:pPr>
            <w:r>
              <w:rPr>
                <w:rFonts w:hint="eastAsia" w:ascii="宋体" w:hAnsi="宋体" w:eastAsia="宋体" w:cs="宋体"/>
                <w:b w:val="0"/>
                <w:color w:val="000000"/>
                <w:kern w:val="0"/>
                <w:sz w:val="28"/>
                <w:szCs w:val="28"/>
                <w:lang w:val="en-US" w:bidi="ar-SA"/>
              </w:rPr>
              <w:t>公共基础课</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ind w:left="0" w:right="0"/>
              <w:jc w:val="center"/>
              <w:rPr>
                <w:rFonts w:hint="eastAsia" w:ascii="宋体" w:hAnsi="宋体" w:eastAsia="宋体" w:cs="宋体"/>
                <w:b w:val="0"/>
                <w:color w:val="000000"/>
                <w:kern w:val="0"/>
                <w:sz w:val="28"/>
                <w:szCs w:val="28"/>
                <w:lang w:val="en-US" w:bidi="ar-SA"/>
              </w:rPr>
            </w:pPr>
            <w:r>
              <w:rPr>
                <w:rFonts w:hint="eastAsia" w:ascii="宋体" w:hAnsi="宋体" w:eastAsia="宋体" w:cs="宋体"/>
                <w:b w:val="0"/>
                <w:color w:val="000000"/>
                <w:kern w:val="0"/>
                <w:sz w:val="28"/>
                <w:szCs w:val="28"/>
                <w:lang w:val="en-US" w:bidi="ar-SA"/>
              </w:rPr>
              <w:t>必修</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语文</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b w:val="0"/>
                <w:color w:val="000000"/>
                <w:kern w:val="0"/>
                <w:sz w:val="20"/>
                <w:szCs w:val="20"/>
                <w:lang w:val="en-US" w:eastAsia="zh-CN"/>
              </w:rPr>
            </w:pPr>
            <w:r>
              <w:rPr>
                <w:rFonts w:hint="eastAsia" w:ascii="宋体" w:hAnsi="宋体" w:eastAsia="宋体" w:cs="宋体"/>
                <w:b w:val="0"/>
                <w:color w:val="000000"/>
                <w:kern w:val="0"/>
                <w:sz w:val="28"/>
                <w:szCs w:val="28"/>
                <w:lang w:val="en-US" w:eastAsia="zh-CN"/>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4"/>
                <w:szCs w:val="24"/>
                <w:lang w:val="en-US" w:eastAsia="zh-CN"/>
              </w:rPr>
              <w:t>12.5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180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数学</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1</w:t>
            </w:r>
            <w:r>
              <w:rPr>
                <w:rFonts w:hint="eastAsia" w:ascii="宋体" w:hAnsi="宋体" w:eastAsia="宋体" w:cs="宋体"/>
                <w:b w:val="0"/>
                <w:color w:val="000000"/>
                <w:kern w:val="0"/>
                <w:sz w:val="28"/>
                <w:szCs w:val="28"/>
                <w:lang w:val="en-US" w:eastAsia="zh-CN"/>
              </w:rPr>
              <w:t>0</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英语</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历史</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70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b w:val="0"/>
                <w:color w:val="000000"/>
                <w:kern w:val="0"/>
                <w:sz w:val="20"/>
                <w:szCs w:val="20"/>
                <w:lang w:val="en-US" w:eastAsia="zh-CN"/>
              </w:rPr>
            </w:pPr>
            <w:r>
              <w:rPr>
                <w:rFonts w:hint="eastAsia" w:ascii="宋体" w:hAnsi="宋体" w:eastAsia="宋体" w:cs="宋体"/>
                <w:b w:val="0"/>
                <w:i w:val="0"/>
                <w:iCs w:val="0"/>
                <w:color w:val="000000"/>
                <w:kern w:val="0"/>
                <w:sz w:val="28"/>
                <w:szCs w:val="28"/>
                <w:u w:val="none"/>
                <w:lang w:val="en-US" w:eastAsia="zh-CN" w:bidi="ar"/>
              </w:rPr>
              <w:t>信息技术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b w:val="0"/>
                <w:color w:val="000000"/>
                <w:kern w:val="0"/>
                <w:sz w:val="20"/>
                <w:szCs w:val="20"/>
                <w:lang w:val="en-US" w:eastAsia="zh-CN"/>
              </w:rPr>
            </w:pPr>
            <w:r>
              <w:rPr>
                <w:rFonts w:hint="eastAsia" w:ascii="宋体" w:hAnsi="宋体" w:eastAsia="宋体" w:cs="宋体"/>
                <w:b w:val="0"/>
                <w:i w:val="0"/>
                <w:iCs w:val="0"/>
                <w:color w:val="000000"/>
                <w:kern w:val="0"/>
                <w:sz w:val="28"/>
                <w:szCs w:val="28"/>
                <w:u w:val="none"/>
                <w:lang w:val="en-US" w:eastAsia="zh-CN" w:bidi="ar"/>
              </w:rPr>
              <w:t>体育与健康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eastAsia" w:ascii="宋体" w:hAnsi="宋体" w:eastAsia="宋体"/>
                <w:b w:val="0"/>
                <w:color w:val="000000"/>
                <w:kern w:val="0"/>
                <w:sz w:val="20"/>
                <w:szCs w:val="20"/>
                <w:lang w:eastAsia="zh-CN"/>
              </w:rPr>
            </w:pPr>
            <w:r>
              <w:rPr>
                <w:rFonts w:hint="eastAsia" w:ascii="宋体" w:hAnsi="宋体" w:eastAsia="宋体" w:cs="宋体"/>
                <w:b w:val="0"/>
                <w:i w:val="0"/>
                <w:iCs w:val="0"/>
                <w:color w:val="000000"/>
                <w:kern w:val="0"/>
                <w:sz w:val="28"/>
                <w:szCs w:val="28"/>
                <w:u w:val="none"/>
                <w:lang w:val="en-US" w:eastAsia="zh-CN" w:bidi="ar"/>
              </w:rPr>
              <w:t>艺术（美术类）</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008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艺术（音乐类）</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bidi="zh-CN"/>
              </w:rPr>
              <w:t>009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b w:val="0"/>
                <w:color w:val="000000"/>
                <w:kern w:val="0"/>
                <w:sz w:val="20"/>
                <w:szCs w:val="20"/>
                <w:lang w:val="en-US" w:eastAsia="zh-CN"/>
              </w:rPr>
            </w:pPr>
            <w:r>
              <w:rPr>
                <w:rFonts w:hint="eastAsia" w:ascii="宋体" w:hAnsi="宋体" w:eastAsia="宋体" w:cs="宋体"/>
                <w:b w:val="0"/>
                <w:i w:val="0"/>
                <w:iCs w:val="0"/>
                <w:color w:val="000000"/>
                <w:kern w:val="0"/>
                <w:sz w:val="28"/>
                <w:szCs w:val="28"/>
                <w:u w:val="none"/>
                <w:lang w:val="en-US" w:eastAsia="zh-CN" w:bidi="ar"/>
              </w:rPr>
              <w:t>中国特色社会主义</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b w:val="0"/>
                <w:color w:val="000000"/>
                <w:kern w:val="0"/>
                <w:sz w:val="20"/>
                <w:szCs w:val="20"/>
                <w:lang w:eastAsia="zh-CN"/>
              </w:rPr>
            </w:pPr>
            <w:r>
              <w:rPr>
                <w:rFonts w:hint="eastAsia" w:ascii="宋体" w:hAnsi="宋体" w:eastAsia="宋体" w:cs="宋体"/>
                <w:b w:val="0"/>
                <w:color w:val="000000"/>
                <w:kern w:val="0"/>
                <w:sz w:val="28"/>
                <w:szCs w:val="28"/>
                <w:lang w:val="en-US" w:eastAsia="zh-CN" w:bidi="zh-CN"/>
              </w:rPr>
              <w:t>010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b w:val="0"/>
                <w:color w:val="000000"/>
                <w:kern w:val="0"/>
                <w:sz w:val="20"/>
                <w:szCs w:val="20"/>
                <w:lang w:val="en-US" w:eastAsia="zh-CN"/>
              </w:rPr>
            </w:pPr>
            <w:r>
              <w:rPr>
                <w:rFonts w:hint="eastAsia" w:ascii="宋体" w:hAnsi="宋体" w:eastAsia="宋体" w:cs="宋体"/>
                <w:b w:val="0"/>
                <w:i w:val="0"/>
                <w:iCs w:val="0"/>
                <w:color w:val="000000"/>
                <w:kern w:val="0"/>
                <w:sz w:val="28"/>
                <w:szCs w:val="28"/>
                <w:u w:val="none"/>
                <w:lang w:val="en-US" w:eastAsia="zh-CN" w:bidi="ar"/>
              </w:rPr>
              <w:t>心理健康与职业生涯</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b w:val="0"/>
                <w:color w:val="000000"/>
                <w:kern w:val="0"/>
                <w:sz w:val="20"/>
                <w:szCs w:val="20"/>
                <w:lang w:eastAsia="zh-CN"/>
              </w:rPr>
            </w:pPr>
            <w:r>
              <w:rPr>
                <w:rFonts w:hint="eastAsia" w:ascii="宋体" w:hAnsi="宋体" w:eastAsia="宋体" w:cs="宋体"/>
                <w:b w:val="0"/>
                <w:color w:val="000000"/>
                <w:kern w:val="0"/>
                <w:sz w:val="28"/>
                <w:szCs w:val="28"/>
                <w:lang w:val="en-US" w:eastAsia="zh-CN" w:bidi="zh-CN"/>
              </w:rPr>
              <w:t>011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宋体" w:hAnsi="宋体" w:eastAsia="宋体"/>
                <w:b w:val="0"/>
                <w:color w:val="000000"/>
                <w:kern w:val="0"/>
                <w:sz w:val="20"/>
                <w:szCs w:val="20"/>
                <w:lang w:val="en-US" w:eastAsia="zh-CN"/>
              </w:rPr>
            </w:pPr>
            <w:r>
              <w:rPr>
                <w:rFonts w:hint="eastAsia" w:ascii="宋体" w:hAnsi="宋体" w:eastAsia="宋体" w:cs="宋体"/>
                <w:b w:val="0"/>
                <w:i w:val="0"/>
                <w:iCs w:val="0"/>
                <w:color w:val="000000"/>
                <w:kern w:val="0"/>
                <w:sz w:val="28"/>
                <w:szCs w:val="28"/>
                <w:u w:val="none"/>
                <w:lang w:val="en-US" w:eastAsia="zh-CN" w:bidi="ar"/>
              </w:rPr>
              <w:t>哲学与人生</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hint="eastAsia" w:ascii="Courier New" w:hAnsi="Courier New" w:eastAsia="宋体" w:cs="Courier New"/>
                <w:b w:val="0"/>
                <w:color w:val="000000"/>
                <w:kern w:val="0"/>
                <w:sz w:val="20"/>
                <w:szCs w:val="20"/>
                <w:lang w:eastAsia="zh-CN" w:bidi="ar"/>
              </w:rPr>
            </w:pPr>
            <w:r>
              <w:rPr>
                <w:rFonts w:hint="eastAsia" w:ascii="宋体" w:hAnsi="宋体" w:eastAsia="宋体" w:cs="宋体"/>
                <w:b w:val="0"/>
                <w:color w:val="000000"/>
                <w:kern w:val="0"/>
                <w:sz w:val="28"/>
                <w:szCs w:val="28"/>
                <w:lang w:val="en-US" w:eastAsia="zh-CN" w:bidi="zh-CN"/>
              </w:rPr>
              <w:t>012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Courier New" w:hAnsi="Courier New" w:eastAsia="宋体" w:cs="Courier New"/>
                <w:b w:val="0"/>
                <w:color w:val="000000"/>
                <w:kern w:val="0"/>
                <w:sz w:val="20"/>
                <w:szCs w:val="20"/>
                <w:lang w:val="en-US" w:eastAsia="zh-CN" w:bidi="ar"/>
              </w:rPr>
            </w:pPr>
            <w:r>
              <w:rPr>
                <w:rFonts w:hint="eastAsia" w:ascii="宋体" w:hAnsi="宋体" w:eastAsia="宋体" w:cs="宋体"/>
                <w:b w:val="0"/>
                <w:color w:val="000000"/>
                <w:kern w:val="0"/>
                <w:sz w:val="28"/>
                <w:szCs w:val="28"/>
                <w:lang w:val="en-US" w:eastAsia="zh-CN" w:bidi="zh-CN"/>
              </w:rPr>
              <w:t>职业道德与法治</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35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2*</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hint="eastAsia" w:ascii="Courier New" w:hAnsi="Courier New" w:eastAsia="宋体" w:cs="Courier New"/>
                <w:b w:val="0"/>
                <w:color w:val="000000"/>
                <w:kern w:val="0"/>
                <w:sz w:val="20"/>
                <w:szCs w:val="20"/>
                <w:lang w:eastAsia="zh-CN" w:bidi="ar"/>
              </w:rPr>
            </w:pPr>
            <w:r>
              <w:rPr>
                <w:rFonts w:hint="eastAsia" w:ascii="宋体" w:hAnsi="宋体" w:eastAsia="宋体" w:cs="宋体"/>
                <w:b w:val="0"/>
                <w:color w:val="000000"/>
                <w:kern w:val="0"/>
                <w:sz w:val="28"/>
                <w:szCs w:val="28"/>
                <w:lang w:val="en-US" w:eastAsia="zh-CN"/>
              </w:rPr>
              <w:t>013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ascii="Courier New" w:hAnsi="Courier New" w:eastAsia="宋体" w:cs="Courier New"/>
                <w:b w:val="0"/>
                <w:color w:val="000000"/>
                <w:kern w:val="0"/>
                <w:sz w:val="20"/>
                <w:szCs w:val="20"/>
                <w:lang w:val="en-US" w:eastAsia="zh-CN" w:bidi="ar"/>
              </w:rPr>
            </w:pPr>
            <w:r>
              <w:rPr>
                <w:rFonts w:hint="eastAsia" w:ascii="宋体" w:hAnsi="宋体" w:eastAsia="宋体" w:cs="宋体"/>
                <w:b w:val="0"/>
                <w:i w:val="0"/>
                <w:iCs w:val="0"/>
                <w:color w:val="000000"/>
                <w:kern w:val="0"/>
                <w:sz w:val="28"/>
                <w:szCs w:val="28"/>
                <w:u w:val="none"/>
                <w:lang w:val="en-US" w:eastAsia="zh-CN" w:bidi="ar"/>
              </w:rPr>
              <w:t>习近平新时代中国特色社会主义思想学生读本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1260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78</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805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455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400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380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240</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240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bCs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bCs/>
                <w:color w:val="000000"/>
                <w:kern w:val="0"/>
                <w:sz w:val="20"/>
                <w:szCs w:val="20"/>
              </w:rPr>
            </w:pPr>
          </w:p>
        </w:tc>
      </w:tr>
      <w:bookmarkEnd w:id="59"/>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选</w:t>
            </w:r>
          </w:p>
          <w:p>
            <w:pPr>
              <w:keepNext w:val="0"/>
              <w:keepLines w:val="0"/>
              <w:pageBreakBefore w:val="0"/>
              <w:widowControl/>
              <w:kinsoku/>
              <w:wordWrap/>
              <w:overflowPunct/>
              <w:topLinePunct w:val="0"/>
              <w:bidi w:val="0"/>
              <w:adjustRightInd/>
              <w:snapToGrid/>
              <w:spacing w:line="300" w:lineRule="exact"/>
              <w:jc w:val="center"/>
              <w:rPr>
                <w:rFonts w:hint="eastAsia" w:ascii="宋体" w:hAnsi="宋体" w:eastAsia="宋体" w:cs="宋体"/>
                <w:b w:val="0"/>
                <w:bCs/>
                <w:color w:val="000000"/>
                <w:kern w:val="0"/>
                <w:sz w:val="28"/>
                <w:szCs w:val="28"/>
              </w:rPr>
            </w:pPr>
          </w:p>
          <w:p>
            <w:pPr>
              <w:keepNext w:val="0"/>
              <w:keepLines w:val="0"/>
              <w:pageBreakBefore w:val="0"/>
              <w:widowControl/>
              <w:kinsoku/>
              <w:wordWrap/>
              <w:overflowPunct/>
              <w:topLinePunct w:val="0"/>
              <w:bidi w:val="0"/>
              <w:adjustRightInd/>
              <w:snapToGrid/>
              <w:spacing w:line="300" w:lineRule="exact"/>
              <w:jc w:val="center"/>
              <w:rPr>
                <w:rFonts w:hint="eastAsia" w:ascii="宋体" w:hAnsi="宋体" w:eastAsia="宋体" w:cs="宋体"/>
                <w:b w:val="0"/>
                <w:bCs/>
                <w:color w:val="000000"/>
                <w:kern w:val="0"/>
                <w:sz w:val="28"/>
                <w:szCs w:val="28"/>
              </w:rPr>
            </w:pPr>
          </w:p>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r>
              <w:rPr>
                <w:rFonts w:hint="eastAsia" w:ascii="宋体" w:hAnsi="宋体" w:eastAsia="宋体" w:cs="宋体"/>
                <w:b w:val="0"/>
                <w:bCs/>
                <w:color w:val="000000"/>
                <w:kern w:val="0"/>
                <w:sz w:val="28"/>
                <w:szCs w:val="28"/>
              </w:rPr>
              <w:t>修</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bidi="zh-CN"/>
              </w:rPr>
              <w:t>014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劳动教育</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培育和践行社会主义核心价值观</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就业指导</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2</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bidi="zh-CN"/>
              </w:rPr>
              <w:t>017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ascii="宋体" w:hAnsi="宋体"/>
                <w:b w:val="0"/>
                <w:color w:val="000000"/>
                <w:kern w:val="0"/>
                <w:sz w:val="20"/>
                <w:szCs w:val="20"/>
              </w:rPr>
            </w:pPr>
            <w:r>
              <w:rPr>
                <w:rFonts w:hint="eastAsia" w:ascii="宋体" w:hAnsi="宋体" w:eastAsia="宋体" w:cs="宋体"/>
                <w:b w:val="0"/>
                <w:i w:val="0"/>
                <w:iCs w:val="0"/>
                <w:color w:val="000000"/>
                <w:kern w:val="0"/>
                <w:sz w:val="28"/>
                <w:szCs w:val="28"/>
                <w:u w:val="none"/>
                <w:lang w:val="en-US" w:eastAsia="zh-CN" w:bidi="ar"/>
              </w:rPr>
              <w:t>团队课</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80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b w:val="0"/>
                <w:color w:val="000000"/>
                <w:kern w:val="0"/>
                <w:sz w:val="28"/>
                <w:szCs w:val="28"/>
                <w:lang w:val="en-US" w:eastAsia="zh-CN"/>
              </w:rPr>
              <w:t>1</w:t>
            </w:r>
            <w:r>
              <w:rPr>
                <w:rFonts w:hint="eastAsia" w:ascii="宋体" w:hAnsi="宋体" w:eastAsia="宋体" w:cs="宋体"/>
                <w:b w:val="0"/>
                <w:color w:val="000000"/>
                <w:kern w:val="0"/>
                <w:sz w:val="28"/>
                <w:szCs w:val="28"/>
              </w:rPr>
              <w:t>*</w:t>
            </w:r>
            <w:r>
              <w:rPr>
                <w:rFonts w:hint="eastAsia" w:ascii="宋体" w:hAnsi="宋体" w:eastAsia="宋体" w:cs="宋体"/>
                <w:b w:val="0"/>
                <w:color w:val="000000"/>
                <w:kern w:val="0"/>
                <w:sz w:val="28"/>
                <w:szCs w:val="28"/>
                <w:lang w:val="en-US" w:eastAsia="zh-CN"/>
              </w:rPr>
              <w:t>20</w:t>
            </w:r>
            <w:r>
              <w:rPr>
                <w:rFonts w:hint="eastAsia" w:ascii="宋体" w:hAnsi="宋体" w:eastAsia="宋体" w:cs="宋体"/>
                <w:b w:val="0"/>
                <w:color w:val="000000"/>
                <w:kern w:val="0"/>
                <w:sz w:val="28"/>
                <w:szCs w:val="28"/>
              </w:rPr>
              <w:t>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bl>
    <w:p>
      <w:pPr>
        <w:pStyle w:val="2"/>
        <w:sectPr>
          <w:pgSz w:w="16838" w:h="11911" w:orient="landscape"/>
          <w:pgMar w:top="1298" w:right="1361" w:bottom="1202" w:left="1179" w:header="879" w:footer="998" w:gutter="0"/>
          <w:pgBorders>
            <w:top w:val="none" w:sz="0" w:space="0"/>
            <w:left w:val="none" w:sz="0" w:space="0"/>
            <w:bottom w:val="single" w:color="auto" w:sz="4" w:space="1"/>
            <w:right w:val="none" w:sz="0" w:space="0"/>
          </w:pgBorders>
          <w:cols w:space="0" w:num="1"/>
          <w:rtlGutter w:val="0"/>
          <w:docGrid w:linePitch="0" w:charSpace="0"/>
        </w:sectPr>
      </w:pPr>
    </w:p>
    <w:tbl>
      <w:tblPr>
        <w:tblStyle w:val="14"/>
        <w:tblpPr w:leftFromText="180" w:rightFromText="180" w:vertAnchor="text" w:horzAnchor="page" w:tblpX="1015" w:tblpY="584"/>
        <w:tblOverlap w:val="never"/>
        <w:tblW w:w="15059" w:type="dxa"/>
        <w:tblInd w:w="0" w:type="dxa"/>
        <w:tblLayout w:type="fixed"/>
        <w:tblCellMar>
          <w:top w:w="0" w:type="dxa"/>
          <w:left w:w="108" w:type="dxa"/>
          <w:bottom w:w="0" w:type="dxa"/>
          <w:right w:w="108" w:type="dxa"/>
        </w:tblCellMar>
      </w:tblPr>
      <w:tblGrid>
        <w:gridCol w:w="463"/>
        <w:gridCol w:w="552"/>
        <w:gridCol w:w="792"/>
        <w:gridCol w:w="1668"/>
        <w:gridCol w:w="804"/>
        <w:gridCol w:w="816"/>
        <w:gridCol w:w="648"/>
        <w:gridCol w:w="672"/>
        <w:gridCol w:w="451"/>
        <w:gridCol w:w="521"/>
        <w:gridCol w:w="1117"/>
        <w:gridCol w:w="1034"/>
        <w:gridCol w:w="1034"/>
        <w:gridCol w:w="1209"/>
        <w:gridCol w:w="1034"/>
        <w:gridCol w:w="1034"/>
        <w:gridCol w:w="1172"/>
        <w:gridCol w:w="38"/>
      </w:tblGrid>
      <w:tr>
        <w:tblPrEx>
          <w:tblCellMar>
            <w:top w:w="0" w:type="dxa"/>
            <w:left w:w="108" w:type="dxa"/>
            <w:bottom w:w="0" w:type="dxa"/>
            <w:right w:w="108" w:type="dxa"/>
          </w:tblCellMar>
        </w:tblPrEx>
        <w:trPr>
          <w:cantSplit/>
          <w:trHeight w:val="454" w:hRule="atLeast"/>
          <w:tblHeader/>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tabs>
                <w:tab w:val="left" w:pos="247"/>
              </w:tabs>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140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8</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54</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86</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40</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rPr>
                <w:rFonts w:ascii="宋体" w:hAnsi="宋体"/>
                <w:b/>
                <w:bCs w:val="0"/>
                <w:color w:val="000000"/>
                <w:kern w:val="0"/>
                <w:sz w:val="20"/>
                <w:szCs w:val="20"/>
              </w:rPr>
            </w:pPr>
            <w:r>
              <w:rPr>
                <w:rFonts w:hint="eastAsia" w:ascii="宋体" w:hAnsi="宋体" w:eastAsia="宋体" w:cs="宋体"/>
                <w:b/>
                <w:bCs w:val="0"/>
                <w:color w:val="000000"/>
                <w:kern w:val="0"/>
                <w:sz w:val="28"/>
                <w:szCs w:val="28"/>
                <w:lang w:val="en-US" w:eastAsia="zh-CN"/>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专业课</w:t>
            </w:r>
          </w:p>
        </w:tc>
        <w:tc>
          <w:tcPr>
            <w:tcW w:w="55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专</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业</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基</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础</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课</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0601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电商概论</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4*20W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0602</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市场营销</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4*20W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0603</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Photoshop</w:t>
            </w:r>
            <w:r>
              <w:rPr>
                <w:rFonts w:hint="eastAsia" w:cs="宋体"/>
                <w:b w:val="0"/>
                <w:bCs/>
                <w:color w:val="000000"/>
                <w:kern w:val="0"/>
                <w:sz w:val="28"/>
                <w:szCs w:val="28"/>
                <w:lang w:val="en-US" w:eastAsia="zh-CN"/>
              </w:rPr>
              <w:t>（网店美工）</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260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rPr>
              <w:t>13.5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120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140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bCs w:val="0"/>
                <w:color w:val="000000"/>
                <w:kern w:val="0"/>
                <w:sz w:val="28"/>
                <w:szCs w:val="28"/>
                <w:lang w:val="en-US" w:eastAsia="zh-CN"/>
              </w:rPr>
            </w:pPr>
            <w:r>
              <w:rPr>
                <w:rFonts w:hint="eastAsia" w:ascii="宋体" w:hAnsi="宋体" w:eastAsia="宋体" w:cs="宋体"/>
                <w:b/>
                <w:bCs w:val="0"/>
                <w:color w:val="000000"/>
                <w:kern w:val="0"/>
                <w:sz w:val="28"/>
                <w:szCs w:val="28"/>
                <w:lang w:val="en-US" w:eastAsia="zh-CN"/>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bCs w:val="0"/>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专业核心课</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0606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推销实务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70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0607</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会计基础</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4*20W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0612</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cs="宋体"/>
                <w:b w:val="0"/>
                <w:bCs/>
                <w:color w:val="000000"/>
                <w:kern w:val="0"/>
                <w:sz w:val="28"/>
                <w:szCs w:val="28"/>
                <w:lang w:val="en-US" w:eastAsia="zh-CN"/>
              </w:rPr>
              <w:t>新媒体营销</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60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4*20W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网店客服</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70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90"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0608</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网店运营</w:t>
            </w:r>
            <w:r>
              <w:rPr>
                <w:rFonts w:hint="eastAsia" w:cs="宋体"/>
                <w:b w:val="0"/>
                <w:bCs/>
                <w:color w:val="000000"/>
                <w:kern w:val="0"/>
                <w:sz w:val="28"/>
                <w:szCs w:val="28"/>
                <w:lang w:val="en-US" w:eastAsia="zh-CN"/>
              </w:rPr>
              <w:t>推广</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70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0615</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短视频拍摄与剪辑</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70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0610</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cs="宋体"/>
                <w:b w:val="0"/>
                <w:bCs/>
                <w:color w:val="000000"/>
                <w:kern w:val="0"/>
                <w:sz w:val="28"/>
                <w:szCs w:val="28"/>
                <w:lang w:val="en-US" w:eastAsia="zh-CN"/>
              </w:rPr>
              <w:t>直播营销</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textAlignment w:val="center"/>
              <w:rPr>
                <w:rFonts w:ascii="Courier New" w:hAnsi="Courier New" w:cs="Courier New"/>
                <w:b w:val="0"/>
                <w:color w:val="000000"/>
                <w:kern w:val="0"/>
                <w:sz w:val="20"/>
                <w:szCs w:val="20"/>
                <w:lang w:bidi="ar"/>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5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6</w:t>
            </w:r>
            <w:r>
              <w:rPr>
                <w:rFonts w:hint="eastAsia" w:ascii="宋体" w:hAnsi="宋体" w:eastAsia="宋体" w:cs="宋体"/>
                <w:b w:val="0"/>
                <w:bCs/>
                <w:color w:val="000000"/>
                <w:kern w:val="0"/>
                <w:sz w:val="28"/>
                <w:szCs w:val="28"/>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35.5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rPr>
              <w:t>2</w:t>
            </w:r>
            <w:r>
              <w:rPr>
                <w:rFonts w:hint="eastAsia" w:ascii="宋体" w:hAnsi="宋体" w:eastAsia="宋体" w:cs="宋体"/>
                <w:b w:val="0"/>
                <w:bCs/>
                <w:color w:val="000000"/>
                <w:kern w:val="0"/>
                <w:sz w:val="28"/>
                <w:szCs w:val="28"/>
                <w:lang w:val="en-US" w:eastAsia="zh-CN"/>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430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400</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270"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专业拓展课</w:t>
            </w:r>
          </w:p>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0614</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HTML+CSS</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60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270"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0613</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cs="宋体"/>
                <w:b w:val="0"/>
                <w:bCs/>
                <w:color w:val="000000"/>
                <w:kern w:val="0"/>
                <w:sz w:val="28"/>
                <w:szCs w:val="28"/>
                <w:lang w:val="en-US" w:eastAsia="zh-CN"/>
              </w:rPr>
              <w:t>直播营销</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270"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0604</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商务礼仪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270"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0609</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电子商务职业道德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80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5</w:t>
            </w:r>
            <w:r>
              <w:rPr>
                <w:rFonts w:hint="eastAsia" w:ascii="宋体" w:hAnsi="宋体" w:eastAsia="宋体" w:cs="宋体"/>
                <w:b w:val="0"/>
                <w:bCs/>
                <w:color w:val="000000"/>
                <w:kern w:val="0"/>
                <w:sz w:val="28"/>
                <w:szCs w:val="28"/>
              </w:rPr>
              <w:t>*20W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320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260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rPr>
            </w:pPr>
            <w:r>
              <w:rPr>
                <w:rFonts w:hint="eastAsia" w:ascii="宋体" w:hAnsi="宋体" w:eastAsia="宋体" w:cs="宋体"/>
                <w:b w:val="0"/>
                <w:bCs/>
                <w:color w:val="000000"/>
                <w:kern w:val="0"/>
                <w:sz w:val="28"/>
                <w:szCs w:val="28"/>
                <w:lang w:val="en-US" w:eastAsia="zh-CN"/>
              </w:rPr>
              <w:t>60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400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1240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65</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610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630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b w:val="0"/>
                <w:bCs/>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1080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1080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940</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940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highlight w:val="yellow"/>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highlight w:val="yellow"/>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ascii="宋体" w:hAnsi="宋体"/>
                <w:b w:val="0"/>
                <w:color w:val="000000"/>
                <w:kern w:val="0"/>
                <w:sz w:val="20"/>
                <w:szCs w:val="20"/>
              </w:rPr>
            </w:pP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综合实训</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476</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14</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476</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34*14W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ascii="宋体" w:hAnsi="宋体"/>
                <w:b w:val="0"/>
                <w:color w:val="000000"/>
                <w:kern w:val="0"/>
                <w:sz w:val="20"/>
                <w:szCs w:val="20"/>
              </w:rPr>
            </w:pP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跟岗实习</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204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6</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204</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34*6W</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ascii="宋体" w:hAnsi="宋体"/>
                <w:b w:val="0"/>
                <w:bCs/>
                <w:color w:val="000000"/>
                <w:kern w:val="0"/>
                <w:sz w:val="20"/>
                <w:szCs w:val="20"/>
              </w:rPr>
            </w:pP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顶岗实习</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612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18</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612</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34*18W</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cantSplit/>
          <w:trHeight w:val="454" w:hRule="atLeast"/>
          <w:tblHeader/>
        </w:trPr>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rPr>
                <w:rFonts w:ascii="宋体" w:hAnsi="宋体"/>
                <w:b w:val="0"/>
                <w:color w:val="000000"/>
                <w:kern w:val="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firstLine="400" w:firstLineChars="200"/>
              <w:jc w:val="both"/>
              <w:textAlignment w:val="center"/>
              <w:rPr>
                <w:rFonts w:hint="eastAsia"/>
                <w:b w:val="0"/>
                <w:color w:val="000000"/>
                <w:kern w:val="0"/>
                <w:sz w:val="20"/>
                <w:szCs w:val="20"/>
                <w:lang w:val="en-US" w:eastAsia="zh-CN"/>
              </w:rPr>
            </w:pP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right="0" w:rightChars="0"/>
              <w:jc w:val="left"/>
              <w:textAlignment w:val="center"/>
              <w:rPr>
                <w:rFonts w:hint="eastAsia"/>
                <w:b w:val="0"/>
                <w:color w:val="000000"/>
                <w:kern w:val="0"/>
                <w:sz w:val="20"/>
                <w:szCs w:val="20"/>
                <w:lang w:val="en-US" w:eastAsia="zh-CN"/>
              </w:rPr>
            </w:pPr>
            <w:r>
              <w:rPr>
                <w:rFonts w:hint="eastAsia" w:ascii="宋体" w:hAnsi="宋体" w:eastAsia="宋体" w:cs="宋体"/>
                <w:i w:val="0"/>
                <w:iCs w:val="0"/>
                <w:color w:val="000000"/>
                <w:kern w:val="0"/>
                <w:sz w:val="28"/>
                <w:szCs w:val="28"/>
                <w:u w:val="none"/>
                <w:lang w:val="en-US" w:eastAsia="zh-CN" w:bidi="ar"/>
              </w:rPr>
              <w:t>毕业设计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cs="宋体"/>
                <w:b w:val="0"/>
                <w:i w:val="0"/>
                <w:iCs w:val="0"/>
                <w:color w:val="000000"/>
                <w:kern w:val="0"/>
                <w:sz w:val="21"/>
                <w:szCs w:val="21"/>
                <w:u w:val="none"/>
                <w:lang w:val="en-US" w:eastAsia="zh-CN" w:bidi="ar"/>
              </w:rPr>
            </w:pPr>
            <w:r>
              <w:rPr>
                <w:rFonts w:hint="eastAsia" w:ascii="宋体" w:hAnsi="宋体" w:eastAsia="宋体" w:cs="宋体"/>
                <w:kern w:val="0"/>
                <w:sz w:val="28"/>
                <w:szCs w:val="28"/>
                <w:lang w:val="en-US" w:eastAsia="zh-CN"/>
              </w:rPr>
              <w:t>68</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eastAsia="宋体" w:cs="宋体"/>
                <w:kern w:val="0"/>
                <w:sz w:val="28"/>
                <w:szCs w:val="28"/>
                <w:lang w:val="en-US" w:eastAsia="zh-CN"/>
              </w:rPr>
              <w:t>2</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68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b w:val="0"/>
                <w:color w:val="000000"/>
                <w:kern w:val="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hint="eastAsia"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ind w:left="0" w:leftChars="0" w:right="0" w:rightChars="0"/>
              <w:jc w:val="center"/>
              <w:rPr>
                <w:rFonts w:ascii="宋体" w:hAnsi="宋体"/>
                <w:b w:val="0"/>
                <w:color w:val="000000"/>
                <w:kern w:val="0"/>
                <w:sz w:val="20"/>
                <w:szCs w:val="20"/>
              </w:rPr>
            </w:pPr>
            <w:r>
              <w:rPr>
                <w:rFonts w:hint="eastAsia" w:ascii="宋体" w:hAnsi="宋体" w:eastAsia="宋体" w:cs="宋体"/>
                <w:kern w:val="0"/>
                <w:sz w:val="28"/>
                <w:szCs w:val="28"/>
                <w:lang w:val="en-US" w:eastAsia="zh-CN"/>
              </w:rPr>
              <w:t>34*2W</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00" w:lineRule="exact"/>
              <w:jc w:val="center"/>
              <w:rPr>
                <w:rFonts w:ascii="宋体" w:hAnsi="宋体"/>
                <w:b w:val="0"/>
                <w:color w:val="000000"/>
                <w:kern w:val="0"/>
                <w:sz w:val="20"/>
                <w:szCs w:val="20"/>
              </w:rPr>
            </w:pPr>
          </w:p>
        </w:tc>
      </w:tr>
      <w:tr>
        <w:tblPrEx>
          <w:tblCellMar>
            <w:top w:w="0" w:type="dxa"/>
            <w:left w:w="108" w:type="dxa"/>
            <w:bottom w:w="0" w:type="dxa"/>
            <w:right w:w="108" w:type="dxa"/>
          </w:tblCellMar>
        </w:tblPrEx>
        <w:trPr>
          <w:gridAfter w:val="1"/>
          <w:wAfter w:w="38" w:type="dxa"/>
          <w:cantSplit/>
          <w:trHeight w:val="454" w:hRule="atLeast"/>
          <w:tblHeader/>
        </w:trPr>
        <w:tc>
          <w:tcPr>
            <w:tcW w:w="34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总计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4080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172</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680</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CellMar>
            <w:top w:w="0" w:type="dxa"/>
            <w:left w:w="108" w:type="dxa"/>
            <w:bottom w:w="0" w:type="dxa"/>
            <w:right w:w="108" w:type="dxa"/>
          </w:tblCellMar>
        </w:tblPrEx>
        <w:trPr>
          <w:gridAfter w:val="1"/>
          <w:wAfter w:w="38" w:type="dxa"/>
          <w:cantSplit/>
          <w:trHeight w:val="454" w:hRule="atLeast"/>
          <w:tblHeader/>
        </w:trPr>
        <w:tc>
          <w:tcPr>
            <w:tcW w:w="3475"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周课时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CellMar>
            <w:top w:w="0" w:type="dxa"/>
            <w:left w:w="108" w:type="dxa"/>
            <w:bottom w:w="0" w:type="dxa"/>
            <w:right w:w="108" w:type="dxa"/>
          </w:tblCellMar>
        </w:tblPrEx>
        <w:trPr>
          <w:gridAfter w:val="1"/>
          <w:wAfter w:w="38" w:type="dxa"/>
          <w:cantSplit/>
          <w:trHeight w:val="454" w:hRule="atLeast"/>
          <w:tblHeader/>
        </w:trPr>
        <w:tc>
          <w:tcPr>
            <w:tcW w:w="3475"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开设门数</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CellMar>
            <w:top w:w="0" w:type="dxa"/>
            <w:left w:w="108" w:type="dxa"/>
            <w:bottom w:w="0" w:type="dxa"/>
            <w:right w:w="108" w:type="dxa"/>
          </w:tblCellMar>
        </w:tblPrEx>
        <w:trPr>
          <w:gridAfter w:val="1"/>
          <w:wAfter w:w="38" w:type="dxa"/>
          <w:cantSplit/>
          <w:trHeight w:val="454" w:hRule="atLeast"/>
          <w:tblHeader/>
        </w:trPr>
        <w:tc>
          <w:tcPr>
            <w:tcW w:w="3475"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考试门数</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300" w:lineRule="exact"/>
              <w:ind w:left="0" w:leftChars="0" w:right="0" w:rightChars="0"/>
              <w:jc w:val="center"/>
              <w:textAlignment w:val="center"/>
              <w:rPr>
                <w:rFonts w:hint="eastAsia" w:ascii="宋体" w:hAnsi="宋体" w:eastAsia="宋体" w:cs="宋体"/>
                <w:i w:val="0"/>
                <w:iCs w:val="0"/>
                <w:color w:val="000000"/>
                <w:kern w:val="0"/>
                <w:sz w:val="28"/>
                <w:szCs w:val="28"/>
                <w:u w:val="none"/>
                <w:lang w:val="en-US" w:eastAsia="zh-CN" w:bidi="ar"/>
              </w:rPr>
            </w:pPr>
          </w:p>
        </w:tc>
      </w:tr>
    </w:tbl>
    <w:p>
      <w:pPr>
        <w:widowControl/>
        <w:tabs>
          <w:tab w:val="left" w:pos="1800"/>
          <w:tab w:val="right" w:leader="middleDot" w:pos="8100"/>
        </w:tabs>
        <w:spacing w:line="360" w:lineRule="exact"/>
        <w:jc w:val="left"/>
        <w:rPr>
          <w:rFonts w:hint="eastAsia" w:ascii="宋体" w:hAnsi="宋体"/>
          <w:bCs/>
          <w:sz w:val="18"/>
          <w:szCs w:val="18"/>
        </w:rPr>
      </w:pPr>
      <w:r>
        <w:rPr>
          <w:rFonts w:hint="eastAsia" w:ascii="宋体" w:hAnsi="宋体"/>
          <w:bCs/>
          <w:sz w:val="18"/>
          <w:szCs w:val="18"/>
        </w:rPr>
        <w:t>注：“课程编号”规定：按照新的课程编码填写，新增课程与专业在本部门课程编码原有基础上增加编号进行编写。</w:t>
      </w:r>
    </w:p>
    <w:p>
      <w:pPr>
        <w:pStyle w:val="2"/>
        <w:sectPr>
          <w:pgSz w:w="16838" w:h="11911" w:orient="landscape"/>
          <w:pgMar w:top="1298" w:right="1361" w:bottom="1202" w:left="1179" w:header="879" w:footer="998" w:gutter="0"/>
          <w:pgBorders>
            <w:top w:val="none" w:sz="0" w:space="0"/>
            <w:left w:val="none" w:sz="0" w:space="0"/>
            <w:bottom w:val="single" w:color="auto" w:sz="4" w:space="1"/>
            <w:right w:val="none" w:sz="0" w:space="0"/>
          </w:pgBorders>
          <w:cols w:space="0" w:num="1"/>
          <w:rtlGutter w:val="0"/>
          <w:docGrid w:linePitch="0" w:charSpace="0"/>
        </w:sectPr>
      </w:pPr>
    </w:p>
    <w:p>
      <w:pPr>
        <w:widowControl/>
        <w:tabs>
          <w:tab w:val="left" w:pos="1800"/>
          <w:tab w:val="right" w:leader="middleDot" w:pos="8100"/>
        </w:tabs>
        <w:spacing w:after="156" w:afterLines="50" w:line="440" w:lineRule="exact"/>
        <w:jc w:val="center"/>
        <w:rPr>
          <w:rFonts w:hint="eastAsia" w:ascii="宋体" w:hAnsi="宋体"/>
          <w:bCs/>
          <w:sz w:val="18"/>
          <w:szCs w:val="18"/>
        </w:rPr>
      </w:pPr>
      <w:r>
        <w:rPr>
          <w:rFonts w:hint="eastAsia" w:ascii="楷体" w:hAnsi="楷体" w:eastAsia="楷体" w:cs="楷体"/>
          <w:b/>
          <w:bCs/>
          <w:sz w:val="28"/>
          <w:szCs w:val="28"/>
          <w:lang w:val="en-US" w:eastAsia="zh-CN"/>
        </w:rPr>
        <w:t>附表3 理论教学与实践教学比例表</w:t>
      </w:r>
    </w:p>
    <w:tbl>
      <w:tblPr>
        <w:tblStyle w:val="14"/>
        <w:tblW w:w="14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63"/>
        <w:gridCol w:w="1660"/>
        <w:gridCol w:w="788"/>
        <w:gridCol w:w="961"/>
        <w:gridCol w:w="1458"/>
        <w:gridCol w:w="1100"/>
        <w:gridCol w:w="1437"/>
        <w:gridCol w:w="990"/>
        <w:gridCol w:w="1388"/>
        <w:gridCol w:w="686"/>
        <w:gridCol w:w="156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91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类别名称</w:t>
            </w:r>
          </w:p>
        </w:tc>
        <w:tc>
          <w:tcPr>
            <w:tcW w:w="495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理论与实践课时分配</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学时</w:t>
            </w: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占总学时比例（%）</w:t>
            </w:r>
          </w:p>
        </w:tc>
        <w:tc>
          <w:tcPr>
            <w:tcW w:w="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学分</w:t>
            </w:r>
          </w:p>
        </w:tc>
        <w:tc>
          <w:tcPr>
            <w:tcW w:w="15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占总学分比例（%）</w:t>
            </w:r>
          </w:p>
        </w:tc>
        <w:tc>
          <w:tcPr>
            <w:tcW w:w="11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291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理论学时</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占总学时比例（%）</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实践学时</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占总学时比例（%）</w:t>
            </w: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1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1</w:t>
            </w:r>
          </w:p>
        </w:tc>
        <w:tc>
          <w:tcPr>
            <w:tcW w:w="212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公共基础课</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必修</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857</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21.00%</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543</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13.30%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1400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34.31%</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82</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47.67%</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212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选修</w:t>
            </w:r>
          </w:p>
        </w:tc>
        <w:tc>
          <w:tcPr>
            <w:tcW w:w="9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0</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w:t>
            </w:r>
          </w:p>
        </w:tc>
        <w:tc>
          <w:tcPr>
            <w:tcW w:w="4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专业课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专业基础课</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必修</w:t>
            </w:r>
          </w:p>
        </w:tc>
        <w:tc>
          <w:tcPr>
            <w:tcW w:w="9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2.94%</w:t>
            </w:r>
          </w:p>
        </w:tc>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3.43%</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260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6.37%</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13.5</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7.85%</w:t>
            </w: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5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3</w:t>
            </w:r>
          </w:p>
        </w:tc>
        <w:tc>
          <w:tcPr>
            <w:tcW w:w="4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专业核心课</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必修</w:t>
            </w:r>
          </w:p>
        </w:tc>
        <w:tc>
          <w:tcPr>
            <w:tcW w:w="9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5.64%</w:t>
            </w:r>
          </w:p>
        </w:tc>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10.54%</w:t>
            </w: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660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16.18%</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35.5</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20.64%</w:t>
            </w: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4</w:t>
            </w:r>
          </w:p>
        </w:tc>
        <w:tc>
          <w:tcPr>
            <w:tcW w:w="4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专业拓展课</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必修</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260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6.37%</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60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1.47%</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320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7.84%</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16</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9.30%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4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6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选修</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4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实践性教学环节</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必修</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1440</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33.33%</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1440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33.33%</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25</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14.53%</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34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合计</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857</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21.00%</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543</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13.30%</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1400</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34.31%</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82</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47.67%</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857</w:t>
            </w:r>
          </w:p>
        </w:tc>
      </w:tr>
    </w:tbl>
    <w:p>
      <w:pPr>
        <w:pStyle w:val="2"/>
      </w:pPr>
    </w:p>
    <w:sectPr>
      <w:pgSz w:w="16838" w:h="11911" w:orient="landscape"/>
      <w:pgMar w:top="1298" w:right="1361" w:bottom="1202" w:left="1179" w:header="879" w:footer="998" w:gutter="0"/>
      <w:pgBorders>
        <w:top w:val="none" w:sz="0" w:space="0"/>
        <w:left w:val="none" w:sz="0" w:space="0"/>
        <w:bottom w:val="single" w:color="auto" w:sz="4" w:space="1"/>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0825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s0b4NUAAAALAQAADwAAAAAAAAABACAAAAAiAAAAZHJzL2Rvd25yZXYueG1sUEsBAhQA&#10;FAAAAAgAh07iQFyosZv1AQAA5gMAAA4AAAAAAAAAAQAgAAAAJAEAAGRycy9lMm9Eb2MueG1sUEsF&#10;BgAAAAAGAAYAWQEAAIs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2966720</wp:posOffset>
              </wp:positionH>
              <wp:positionV relativeFrom="page">
                <wp:posOffset>544195</wp:posOffset>
              </wp:positionV>
              <wp:extent cx="139700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before="0" w:line="220" w:lineRule="exact"/>
                            <w:ind w:left="20" w:right="0" w:firstLine="0"/>
                            <w:jc w:val="left"/>
                            <w:rPr>
                              <w:sz w:val="18"/>
                            </w:rPr>
                          </w:pPr>
                          <w:r>
                            <w:rPr>
                              <w:sz w:val="18"/>
                            </w:rPr>
                            <w:t>电子商务专业人才培养方案</w:t>
                          </w:r>
                        </w:p>
                      </w:txbxContent>
                    </wps:txbx>
                    <wps:bodyPr lIns="0" tIns="0" rIns="0" bIns="0" upright="1"/>
                  </wps:wsp>
                </a:graphicData>
              </a:graphic>
            </wp:anchor>
          </w:drawing>
        </mc:Choice>
        <mc:Fallback>
          <w:pict>
            <v:shape id="_x0000_s1026" o:spid="_x0000_s1026" o:spt="202" type="#_x0000_t202" style="position:absolute;left:0pt;margin-left:233.6pt;margin-top:42.85pt;height:11pt;width:110pt;mso-position-horizontal-relative:page;mso-position-vertical-relative:page;z-index:-251656192;mso-width-relative:page;mso-height-relative:page;" filled="f" stroked="f" coordsize="21600,21600" o:gfxdata="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HeAH9gAAAAKAQAADwAAAAAAAAABACAAAAAiAAAAZHJzL2Rvd25yZXYueG1sUEsBAhQAFAAA&#10;AAgAh07iQG+Mgm+2AQAAdAMAAA4AAAAAAAAAAQAgAAAAJwEAAGRycy9lMm9Eb2MueG1sUEsFBgAA&#10;AAAGAAYAWQEAAE8FAAAAAA==&#10;">
              <v:fill on="f" focussize="0,0"/>
              <v:stroke on="f"/>
              <v:imagedata o:title=""/>
              <o:lock v:ext="edit" aspectratio="f"/>
              <v:textbox inset="0mm,0mm,0mm,0mm">
                <w:txbxContent>
                  <w:p>
                    <w:pPr>
                      <w:spacing w:before="0" w:line="220" w:lineRule="exact"/>
                      <w:ind w:left="20" w:right="0" w:firstLine="0"/>
                      <w:jc w:val="left"/>
                      <w:rPr>
                        <w:sz w:val="18"/>
                      </w:rPr>
                    </w:pPr>
                    <w:r>
                      <w:rPr>
                        <w:sz w:val="18"/>
                      </w:rPr>
                      <w:t>电子商务专业人才培养方案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F097F"/>
    <w:multiLevelType w:val="singleLevel"/>
    <w:tmpl w:val="8ACF097F"/>
    <w:lvl w:ilvl="0" w:tentative="0">
      <w:start w:val="2"/>
      <w:numFmt w:val="decimal"/>
      <w:suff w:val="nothing"/>
      <w:lvlText w:val="%1、"/>
      <w:lvlJc w:val="left"/>
    </w:lvl>
  </w:abstractNum>
  <w:abstractNum w:abstractNumId="1">
    <w:nsid w:val="185B00D8"/>
    <w:multiLevelType w:val="singleLevel"/>
    <w:tmpl w:val="185B00D8"/>
    <w:lvl w:ilvl="0" w:tentative="0">
      <w:start w:val="1"/>
      <w:numFmt w:val="chineseCounting"/>
      <w:suff w:val="nothing"/>
      <w:lvlText w:val="（%1）"/>
      <w:lvlJc w:val="left"/>
      <w:pPr>
        <w:ind w:left="0" w:firstLine="420"/>
      </w:pPr>
      <w:rPr>
        <w:rFonts w:hint="eastAsia"/>
      </w:rPr>
    </w:lvl>
  </w:abstractNum>
  <w:abstractNum w:abstractNumId="2">
    <w:nsid w:val="37D404C5"/>
    <w:multiLevelType w:val="singleLevel"/>
    <w:tmpl w:val="37D404C5"/>
    <w:lvl w:ilvl="0" w:tentative="0">
      <w:start w:val="4"/>
      <w:numFmt w:val="chineseCounting"/>
      <w:suff w:val="nothing"/>
      <w:lvlText w:val="%1、"/>
      <w:lvlJc w:val="left"/>
      <w:rPr>
        <w:rFonts w:hint="eastAsia"/>
      </w:rPr>
    </w:lvl>
  </w:abstractNum>
  <w:abstractNum w:abstractNumId="3">
    <w:nsid w:val="7EBDB05F"/>
    <w:multiLevelType w:val="singleLevel"/>
    <w:tmpl w:val="7EBDB05F"/>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WVjMjM1ODc3YTMwM2VkNWYwZjg3ZTc1YWNkYTMifQ=="/>
  </w:docVars>
  <w:rsids>
    <w:rsidRoot w:val="00000000"/>
    <w:rsid w:val="004375A2"/>
    <w:rsid w:val="007006C6"/>
    <w:rsid w:val="025B6403"/>
    <w:rsid w:val="02FB35F3"/>
    <w:rsid w:val="05BA6ACF"/>
    <w:rsid w:val="068D5576"/>
    <w:rsid w:val="076E245F"/>
    <w:rsid w:val="07FB1ED2"/>
    <w:rsid w:val="0B2565C2"/>
    <w:rsid w:val="0C330949"/>
    <w:rsid w:val="0E0C2C02"/>
    <w:rsid w:val="0E4478E1"/>
    <w:rsid w:val="0F062D95"/>
    <w:rsid w:val="0F642033"/>
    <w:rsid w:val="1109680C"/>
    <w:rsid w:val="12442993"/>
    <w:rsid w:val="17E56F60"/>
    <w:rsid w:val="187D7966"/>
    <w:rsid w:val="19E1741C"/>
    <w:rsid w:val="1AAC4483"/>
    <w:rsid w:val="1BB754E2"/>
    <w:rsid w:val="1C7B47A8"/>
    <w:rsid w:val="1C941198"/>
    <w:rsid w:val="1E8F5817"/>
    <w:rsid w:val="1EB1010B"/>
    <w:rsid w:val="21BA46FB"/>
    <w:rsid w:val="231D5FC7"/>
    <w:rsid w:val="237229B0"/>
    <w:rsid w:val="259B1B51"/>
    <w:rsid w:val="25D06247"/>
    <w:rsid w:val="29025885"/>
    <w:rsid w:val="29225FCD"/>
    <w:rsid w:val="29CC436E"/>
    <w:rsid w:val="2A2B5C73"/>
    <w:rsid w:val="2AA85779"/>
    <w:rsid w:val="31BC4775"/>
    <w:rsid w:val="332444AF"/>
    <w:rsid w:val="334601DC"/>
    <w:rsid w:val="34260847"/>
    <w:rsid w:val="34262B5F"/>
    <w:rsid w:val="34817669"/>
    <w:rsid w:val="34A71D15"/>
    <w:rsid w:val="35CA6EB8"/>
    <w:rsid w:val="378B02A7"/>
    <w:rsid w:val="37AA48DB"/>
    <w:rsid w:val="380F6DBE"/>
    <w:rsid w:val="3A037E9A"/>
    <w:rsid w:val="3B797362"/>
    <w:rsid w:val="3C763AFE"/>
    <w:rsid w:val="3E2D61D2"/>
    <w:rsid w:val="3F910954"/>
    <w:rsid w:val="42871D1D"/>
    <w:rsid w:val="428C7B88"/>
    <w:rsid w:val="44C17079"/>
    <w:rsid w:val="45A33A2C"/>
    <w:rsid w:val="49592219"/>
    <w:rsid w:val="4B205D16"/>
    <w:rsid w:val="4C304F89"/>
    <w:rsid w:val="4C3C2DE5"/>
    <w:rsid w:val="4E21448E"/>
    <w:rsid w:val="4E3D7EDA"/>
    <w:rsid w:val="4F457D08"/>
    <w:rsid w:val="4FE005DC"/>
    <w:rsid w:val="4FFE6835"/>
    <w:rsid w:val="525622DE"/>
    <w:rsid w:val="52983877"/>
    <w:rsid w:val="53791248"/>
    <w:rsid w:val="545C7FCE"/>
    <w:rsid w:val="595305AD"/>
    <w:rsid w:val="5B162A5B"/>
    <w:rsid w:val="5B9F020F"/>
    <w:rsid w:val="5BF12CA7"/>
    <w:rsid w:val="5DAA160D"/>
    <w:rsid w:val="60AA4022"/>
    <w:rsid w:val="62117E9D"/>
    <w:rsid w:val="63AA6D65"/>
    <w:rsid w:val="63CE0E71"/>
    <w:rsid w:val="65481F9F"/>
    <w:rsid w:val="65E30601"/>
    <w:rsid w:val="6AD41B4F"/>
    <w:rsid w:val="6B2B60F4"/>
    <w:rsid w:val="6BA75FE5"/>
    <w:rsid w:val="6CBE2736"/>
    <w:rsid w:val="6F9808CF"/>
    <w:rsid w:val="713200DD"/>
    <w:rsid w:val="73E312AA"/>
    <w:rsid w:val="74E036EC"/>
    <w:rsid w:val="75CF6536"/>
    <w:rsid w:val="77070514"/>
    <w:rsid w:val="77FE121F"/>
    <w:rsid w:val="7922652E"/>
    <w:rsid w:val="79586E8A"/>
    <w:rsid w:val="7AAE00DA"/>
    <w:rsid w:val="7B552AAE"/>
    <w:rsid w:val="7BEF67CF"/>
    <w:rsid w:val="7D6105FE"/>
    <w:rsid w:val="7E2961C2"/>
    <w:rsid w:val="7F1A1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0"/>
    <w:pPr>
      <w:spacing w:before="54"/>
      <w:ind w:left="1903" w:right="2005"/>
      <w:jc w:val="center"/>
      <w:outlineLvl w:val="1"/>
    </w:pPr>
    <w:rPr>
      <w:rFonts w:ascii="宋体" w:hAnsi="宋体" w:eastAsia="宋体" w:cs="宋体"/>
      <w:b/>
      <w:bCs/>
      <w:sz w:val="32"/>
      <w:szCs w:val="32"/>
      <w:lang w:val="zh-CN" w:eastAsia="zh-CN" w:bidi="zh-CN"/>
    </w:rPr>
  </w:style>
  <w:style w:type="paragraph" w:styleId="4">
    <w:name w:val="heading 2"/>
    <w:basedOn w:val="1"/>
    <w:next w:val="1"/>
    <w:semiHidden/>
    <w:unhideWhenUsed/>
    <w:qFormat/>
    <w:uiPriority w:val="0"/>
    <w:pPr>
      <w:spacing w:before="2"/>
      <w:ind w:left="1225" w:hanging="244"/>
      <w:outlineLvl w:val="2"/>
    </w:pPr>
    <w:rPr>
      <w:rFonts w:ascii="宋体" w:hAnsi="宋体" w:eastAsia="宋体" w:cs="宋体"/>
      <w:b/>
      <w:bCs/>
      <w:sz w:val="24"/>
      <w:szCs w:val="24"/>
      <w:lang w:val="zh-CN" w:eastAsia="zh-CN" w:bidi="zh-CN"/>
    </w:rPr>
  </w:style>
  <w:style w:type="paragraph" w:styleId="5">
    <w:name w:val="heading 3"/>
    <w:basedOn w:val="1"/>
    <w:next w:val="1"/>
    <w:autoRedefine/>
    <w:semiHidden/>
    <w:unhideWhenUsed/>
    <w:qFormat/>
    <w:uiPriority w:val="0"/>
    <w:pPr>
      <w:spacing w:before="160"/>
      <w:ind w:left="500"/>
      <w:outlineLvl w:val="3"/>
    </w:pPr>
    <w:rPr>
      <w:rFonts w:ascii="宋体" w:hAnsi="宋体" w:eastAsia="宋体" w:cs="宋体"/>
      <w:sz w:val="24"/>
      <w:szCs w:val="24"/>
      <w:lang w:val="zh-CN" w:eastAsia="zh-CN" w:bidi="zh-CN"/>
    </w:rPr>
  </w:style>
  <w:style w:type="paragraph" w:styleId="6">
    <w:name w:val="heading 4"/>
    <w:basedOn w:val="1"/>
    <w:next w:val="1"/>
    <w:semiHidden/>
    <w:unhideWhenUsed/>
    <w:qFormat/>
    <w:uiPriority w:val="0"/>
    <w:pPr>
      <w:ind w:left="941"/>
      <w:outlineLvl w:val="4"/>
    </w:pPr>
    <w:rPr>
      <w:rFonts w:ascii="宋体" w:hAnsi="宋体" w:eastAsia="宋体" w:cs="宋体"/>
      <w:b/>
      <w:bCs/>
      <w:sz w:val="22"/>
      <w:szCs w:val="22"/>
      <w:lang w:val="zh-CN" w:eastAsia="zh-CN" w:bidi="zh-CN"/>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style>
  <w:style w:type="paragraph" w:styleId="7">
    <w:name w:val="Normal Indent"/>
    <w:basedOn w:val="1"/>
    <w:autoRedefine/>
    <w:qFormat/>
    <w:uiPriority w:val="0"/>
    <w:pPr>
      <w:ind w:firstLine="420" w:firstLineChars="200"/>
    </w:pPr>
  </w:style>
  <w:style w:type="paragraph" w:styleId="8">
    <w:name w:val="Body Text"/>
    <w:basedOn w:val="1"/>
    <w:uiPriority w:val="0"/>
    <w:rPr>
      <w:rFonts w:ascii="宋体" w:hAnsi="宋体" w:eastAsia="宋体" w:cs="宋体"/>
      <w:sz w:val="22"/>
      <w:szCs w:val="22"/>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pPr>
      <w:spacing w:before="139"/>
      <w:ind w:left="1800"/>
    </w:pPr>
    <w:rPr>
      <w:rFonts w:ascii="宋体" w:hAnsi="宋体" w:eastAsia="宋体" w:cs="宋体"/>
      <w:b/>
      <w:bCs/>
      <w:sz w:val="21"/>
      <w:szCs w:val="21"/>
      <w:lang w:val="zh-CN" w:eastAsia="zh-CN" w:bidi="zh-CN"/>
    </w:rPr>
  </w:style>
  <w:style w:type="paragraph" w:styleId="12">
    <w:name w:val="toc 2"/>
    <w:basedOn w:val="1"/>
    <w:next w:val="1"/>
    <w:autoRedefine/>
    <w:qFormat/>
    <w:uiPriority w:val="0"/>
    <w:pPr>
      <w:spacing w:before="139"/>
      <w:ind w:left="2211" w:hanging="213"/>
    </w:pPr>
    <w:rPr>
      <w:rFonts w:ascii="宋体" w:hAnsi="宋体" w:eastAsia="宋体" w:cs="宋体"/>
      <w:sz w:val="21"/>
      <w:szCs w:val="21"/>
      <w:lang w:val="zh-CN" w:eastAsia="zh-CN" w:bidi="zh-CN"/>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paragraph" w:customStyle="1" w:styleId="18">
    <w:name w:val="List Paragraph"/>
    <w:basedOn w:val="1"/>
    <w:autoRedefine/>
    <w:qFormat/>
    <w:uiPriority w:val="1"/>
    <w:pPr>
      <w:ind w:left="1492" w:hanging="554"/>
    </w:pPr>
    <w:rPr>
      <w:rFonts w:ascii="宋体" w:hAnsi="宋体" w:eastAsia="宋体" w:cs="宋体"/>
      <w:lang w:val="zh-CN" w:eastAsia="zh-CN" w:bidi="zh-CN"/>
    </w:rPr>
  </w:style>
  <w:style w:type="paragraph" w:customStyle="1" w:styleId="19">
    <w:name w:val="Table Paragraph"/>
    <w:basedOn w:val="1"/>
    <w:autoRedefine/>
    <w:qFormat/>
    <w:uiPriority w:val="1"/>
    <w:rPr>
      <w:rFonts w:ascii="宋体" w:hAnsi="宋体" w:eastAsia="宋体" w:cs="宋体"/>
      <w:lang w:val="zh-CN" w:eastAsia="zh-CN" w:bidi="zh-CN"/>
    </w:rPr>
  </w:style>
  <w:style w:type="paragraph" w:customStyle="1" w:styleId="20">
    <w:name w:val="正文方正仿宋"/>
    <w:basedOn w:val="1"/>
    <w:autoRedefine/>
    <w:qFormat/>
    <w:uiPriority w:val="0"/>
    <w:pPr>
      <w:spacing w:line="560" w:lineRule="exact"/>
      <w:ind w:firstLine="200" w:firstLineChars="200"/>
    </w:pPr>
    <w:rPr>
      <w:rFonts w:ascii="方正仿宋简体" w:hAnsi="方正仿宋简体" w:eastAsia="方正仿宋简体"/>
      <w:b/>
      <w:bCs/>
      <w:color w:val="000000"/>
      <w:sz w:val="32"/>
      <w:szCs w:val="32"/>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font71"/>
    <w:basedOn w:val="16"/>
    <w:autoRedefine/>
    <w:qFormat/>
    <w:uiPriority w:val="0"/>
    <w:rPr>
      <w:rFonts w:hint="eastAsia" w:ascii="宋体" w:hAnsi="宋体" w:eastAsia="宋体" w:cs="宋体"/>
      <w:b/>
      <w:bCs/>
      <w:color w:val="000000"/>
      <w:sz w:val="21"/>
      <w:szCs w:val="21"/>
      <w:u w:val="none"/>
    </w:rPr>
  </w:style>
  <w:style w:type="character" w:customStyle="1" w:styleId="23">
    <w:name w:val="font81"/>
    <w:basedOn w:val="16"/>
    <w:autoRedefine/>
    <w:qFormat/>
    <w:uiPriority w:val="0"/>
    <w:rPr>
      <w:rFonts w:ascii="Calibri" w:hAnsi="Calibri" w:cs="Calibri"/>
      <w:b/>
      <w:bCs/>
      <w:color w:val="000000"/>
      <w:sz w:val="21"/>
      <w:szCs w:val="21"/>
      <w:u w:val="none"/>
    </w:rPr>
  </w:style>
  <w:style w:type="character" w:customStyle="1" w:styleId="24">
    <w:name w:val="font61"/>
    <w:basedOn w:val="16"/>
    <w:autoRedefine/>
    <w:qFormat/>
    <w:uiPriority w:val="0"/>
    <w:rPr>
      <w:rFonts w:hint="eastAsia" w:ascii="宋体" w:hAnsi="宋体" w:eastAsia="宋体" w:cs="宋体"/>
      <w:color w:val="000000"/>
      <w:sz w:val="21"/>
      <w:szCs w:val="21"/>
      <w:u w:val="none"/>
    </w:rPr>
  </w:style>
  <w:style w:type="character" w:customStyle="1" w:styleId="25">
    <w:name w:val="font21"/>
    <w:basedOn w:val="16"/>
    <w:autoRedefine/>
    <w:qFormat/>
    <w:uiPriority w:val="0"/>
    <w:rPr>
      <w:rFonts w:hint="default" w:ascii="Calibri" w:hAnsi="Calibri" w:cs="Calibri"/>
      <w:color w:val="000000"/>
      <w:sz w:val="21"/>
      <w:szCs w:val="21"/>
      <w:u w:val="none"/>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character" w:customStyle="1" w:styleId="27">
    <w:name w:val="font01"/>
    <w:autoRedefine/>
    <w:qFormat/>
    <w:uiPriority w:val="0"/>
    <w:rPr>
      <w:rFonts w:hint="eastAsia" w:ascii="宋体" w:hAnsi="宋体" w:eastAsia="宋体" w:cs="宋体"/>
      <w:b/>
      <w:color w:val="000000"/>
      <w:sz w:val="22"/>
      <w:szCs w:val="22"/>
      <w:u w:val="none"/>
      <w:vertAlign w:val="superscript"/>
    </w:rPr>
  </w:style>
  <w:style w:type="paragraph" w:customStyle="1" w:styleId="28">
    <w:name w:val="Other|1"/>
    <w:basedOn w:val="1"/>
    <w:autoRedefine/>
    <w:qFormat/>
    <w:uiPriority w:val="0"/>
    <w:pPr>
      <w:spacing w:line="322" w:lineRule="exact"/>
      <w:jc w:val="left"/>
    </w:pPr>
    <w:rPr>
      <w:rFonts w:ascii="宋体" w:hAnsi="宋体"/>
      <w:kern w:val="0"/>
      <w:sz w:val="20"/>
      <w:szCs w:val="20"/>
      <w:lang w:val="zh-TW" w:eastAsia="zh-TW" w:bidi="zh-TW"/>
    </w:rPr>
  </w:style>
  <w:style w:type="paragraph" w:customStyle="1" w:styleId="29">
    <w:name w:val="Other|2"/>
    <w:basedOn w:val="1"/>
    <w:autoRedefine/>
    <w:qFormat/>
    <w:uiPriority w:val="0"/>
    <w:pPr>
      <w:ind w:left="70"/>
      <w:jc w:val="left"/>
    </w:pPr>
    <w:rPr>
      <w:rFonts w:ascii="宋体" w:hAnsi="宋体"/>
      <w:kern w:val="0"/>
      <w:sz w:val="22"/>
      <w:szCs w:val="20"/>
      <w:lang w:val="zh-TW" w:eastAsia="zh-TW" w:bidi="zh-TW"/>
    </w:rPr>
  </w:style>
  <w:style w:type="paragraph" w:customStyle="1" w:styleId="30">
    <w:name w:val="表格正文"/>
    <w:basedOn w:val="1"/>
    <w:autoRedefine/>
    <w:qFormat/>
    <w:uiPriority w:val="0"/>
    <w:pPr>
      <w:spacing w:line="240" w:lineRule="auto"/>
      <w:ind w:firstLine="0" w:firstLineChars="0"/>
    </w:pPr>
    <w:rPr>
      <w:rFonts w:hint="eastAsia"/>
      <w:sz w:val="21"/>
    </w:rPr>
  </w:style>
  <w:style w:type="paragraph" w:customStyle="1" w:styleId="31">
    <w:name w:val="表头"/>
    <w:basedOn w:val="1"/>
    <w:autoRedefine/>
    <w:qFormat/>
    <w:uiPriority w:val="0"/>
    <w:pPr>
      <w:spacing w:line="240" w:lineRule="auto"/>
      <w:ind w:firstLine="0" w:firstLineChars="0"/>
      <w:jc w:val="center"/>
    </w:pPr>
    <w:rPr>
      <w:b/>
      <w:bCs/>
      <w:sz w:val="21"/>
    </w:rPr>
  </w:style>
  <w:style w:type="paragraph" w:customStyle="1" w:styleId="32">
    <w:name w:val="WPSOffice手动目录 2"/>
    <w:autoRedefine/>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曲线学术报告"/>
      <sectRole val="1"/>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32598</Words>
  <Characters>34780</Characters>
  <Lines>0</Lines>
  <Paragraphs>0</Paragraphs>
  <TotalTime>0</TotalTime>
  <ScaleCrop>false</ScaleCrop>
  <LinksUpToDate>false</LinksUpToDate>
  <CharactersWithSpaces>35250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2019-12-23T14:21:00Z</dcterms:created>
  <dc:creator>熊猫达人</dc:creator>
  <cp:lastModifiedBy>顶级阿标</cp:lastModifiedBy>
  <dcterms:modified xsi:type="dcterms:W3CDTF">2024-04-12T09:27:33Z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8264FBEAC6AF4B3892D98036C6D2D956_13</vt:lpwstr>
  </property>
</Properties>
</file>